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word/header18.xml" ContentType="application/vnd.openxmlformats-officedocument.wordprocessingml.header+xml"/>
  <Override PartName="/customXml/itemProps1.xml" ContentType="application/vnd.openxmlformats-officedocument.customXmlProperties+xml"/>
  <Override PartName="/word/header16.xml" ContentType="application/vnd.openxmlformats-officedocument.wordprocessingml.header+xml"/>
  <Override PartName="/word/header17.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header8.xml" ContentType="application/vnd.openxmlformats-officedocument.wordprocessingml.header+xml"/>
  <Override PartName="/word/header9.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035F" w:rsidRDefault="0020035F" w:rsidP="00111D4B">
      <w:pPr>
        <w:spacing w:after="120"/>
        <w:rPr>
          <w:b/>
          <w:caps/>
          <w:sz w:val="22"/>
          <w:szCs w:val="22"/>
        </w:rPr>
      </w:pPr>
    </w:p>
    <w:p w:rsidR="004C73A6" w:rsidRPr="000472DA" w:rsidRDefault="00111D4B" w:rsidP="00111D4B">
      <w:pPr>
        <w:spacing w:after="120"/>
        <w:rPr>
          <w:b/>
          <w:caps/>
          <w:sz w:val="22"/>
          <w:szCs w:val="22"/>
        </w:rPr>
      </w:pPr>
      <w:r>
        <w:rPr>
          <w:b/>
          <w:caps/>
          <w:sz w:val="22"/>
          <w:szCs w:val="22"/>
        </w:rPr>
        <w:t>Permittee</w:t>
      </w:r>
    </w:p>
    <w:tbl>
      <w:tblPr>
        <w:tblW w:w="10044" w:type="dxa"/>
        <w:tblInd w:w="18" w:type="dxa"/>
        <w:tblLayout w:type="fixed"/>
        <w:tblCellMar>
          <w:top w:w="43" w:type="dxa"/>
          <w:left w:w="72" w:type="dxa"/>
          <w:bottom w:w="43" w:type="dxa"/>
          <w:right w:w="72" w:type="dxa"/>
        </w:tblCellMar>
        <w:tblLook w:val="0000"/>
      </w:tblPr>
      <w:tblGrid>
        <w:gridCol w:w="5994"/>
        <w:gridCol w:w="4050"/>
      </w:tblGrid>
      <w:tr w:rsidR="00877418" w:rsidRPr="00715CAF" w:rsidTr="0020035F">
        <w:trPr>
          <w:cantSplit/>
          <w:trHeight w:val="1649"/>
        </w:trPr>
        <w:tc>
          <w:tcPr>
            <w:tcW w:w="5994" w:type="dxa"/>
          </w:tcPr>
          <w:p w:rsidR="00877418" w:rsidRPr="00715CAF" w:rsidRDefault="00D2299D" w:rsidP="006E1647">
            <w:pPr>
              <w:rPr>
                <w:sz w:val="22"/>
                <w:szCs w:val="22"/>
              </w:rPr>
            </w:pPr>
            <w:r w:rsidRPr="00715CAF">
              <w:rPr>
                <w:sz w:val="22"/>
                <w:szCs w:val="22"/>
              </w:rPr>
              <w:t>Lakeland Electric</w:t>
            </w:r>
          </w:p>
          <w:p w:rsidR="00D2299D" w:rsidRPr="00715CAF" w:rsidRDefault="00D2299D" w:rsidP="00D2299D">
            <w:pPr>
              <w:widowControl w:val="0"/>
              <w:rPr>
                <w:sz w:val="22"/>
              </w:rPr>
            </w:pPr>
            <w:r w:rsidRPr="00715CAF">
              <w:rPr>
                <w:sz w:val="22"/>
              </w:rPr>
              <w:t>501 East Lemon Street</w:t>
            </w:r>
          </w:p>
          <w:p w:rsidR="00D2299D" w:rsidRPr="00715CAF" w:rsidRDefault="00D2299D" w:rsidP="00D2299D">
            <w:pPr>
              <w:widowControl w:val="0"/>
              <w:rPr>
                <w:sz w:val="22"/>
              </w:rPr>
            </w:pPr>
            <w:r w:rsidRPr="00715CAF">
              <w:rPr>
                <w:sz w:val="22"/>
              </w:rPr>
              <w:t>Lakeland</w:t>
            </w:r>
            <w:r w:rsidR="0020035F">
              <w:rPr>
                <w:sz w:val="22"/>
              </w:rPr>
              <w:t>,</w:t>
            </w:r>
            <w:r w:rsidRPr="00715CAF">
              <w:rPr>
                <w:sz w:val="22"/>
              </w:rPr>
              <w:t xml:space="preserve"> Florida</w:t>
            </w:r>
            <w:r w:rsidR="0020035F">
              <w:rPr>
                <w:sz w:val="22"/>
              </w:rPr>
              <w:t xml:space="preserve"> </w:t>
            </w:r>
            <w:r w:rsidRPr="00715CAF">
              <w:rPr>
                <w:sz w:val="22"/>
              </w:rPr>
              <w:t xml:space="preserve"> 33801</w:t>
            </w:r>
          </w:p>
          <w:p w:rsidR="002C1D42" w:rsidRPr="00715CAF" w:rsidRDefault="002C1D42" w:rsidP="006E1647">
            <w:pPr>
              <w:rPr>
                <w:i/>
                <w:sz w:val="22"/>
                <w:szCs w:val="22"/>
              </w:rPr>
            </w:pPr>
          </w:p>
          <w:p w:rsidR="00877418" w:rsidRPr="00715CAF" w:rsidRDefault="00877418" w:rsidP="006E1647">
            <w:pPr>
              <w:rPr>
                <w:sz w:val="22"/>
                <w:szCs w:val="22"/>
              </w:rPr>
            </w:pPr>
            <w:r w:rsidRPr="00715CAF">
              <w:rPr>
                <w:sz w:val="22"/>
                <w:szCs w:val="22"/>
              </w:rPr>
              <w:t>Authorized Representative:</w:t>
            </w:r>
          </w:p>
          <w:p w:rsidR="00D2299D" w:rsidRPr="00715CAF" w:rsidRDefault="0020035F" w:rsidP="00D2299D">
            <w:pPr>
              <w:widowControl w:val="0"/>
              <w:rPr>
                <w:sz w:val="22"/>
              </w:rPr>
            </w:pPr>
            <w:r>
              <w:rPr>
                <w:sz w:val="22"/>
              </w:rPr>
              <w:t xml:space="preserve">Ms. </w:t>
            </w:r>
            <w:r w:rsidR="00D2299D" w:rsidRPr="00715CAF">
              <w:rPr>
                <w:sz w:val="22"/>
              </w:rPr>
              <w:t>Farzie Shelton, Assistant General Manager</w:t>
            </w:r>
          </w:p>
          <w:p w:rsidR="00877418" w:rsidRPr="00715CAF" w:rsidRDefault="00877418" w:rsidP="006E1647">
            <w:pPr>
              <w:ind w:left="360"/>
              <w:rPr>
                <w:sz w:val="22"/>
                <w:szCs w:val="22"/>
              </w:rPr>
            </w:pPr>
          </w:p>
        </w:tc>
        <w:tc>
          <w:tcPr>
            <w:tcW w:w="4050" w:type="dxa"/>
          </w:tcPr>
          <w:p w:rsidR="00C679E6" w:rsidRDefault="00877418">
            <w:pPr>
              <w:ind w:left="-72"/>
              <w:rPr>
                <w:sz w:val="22"/>
                <w:szCs w:val="22"/>
              </w:rPr>
            </w:pPr>
            <w:r w:rsidRPr="00715CAF">
              <w:rPr>
                <w:sz w:val="22"/>
                <w:szCs w:val="22"/>
              </w:rPr>
              <w:t xml:space="preserve">Air Permit No. </w:t>
            </w:r>
            <w:r w:rsidR="00132F34" w:rsidRPr="00715CAF">
              <w:rPr>
                <w:sz w:val="22"/>
                <w:szCs w:val="22"/>
              </w:rPr>
              <w:t>1050004-032</w:t>
            </w:r>
            <w:r w:rsidRPr="00715CAF">
              <w:rPr>
                <w:sz w:val="22"/>
                <w:szCs w:val="22"/>
              </w:rPr>
              <w:t>-AC</w:t>
            </w:r>
          </w:p>
          <w:p w:rsidR="00C679E6" w:rsidRDefault="008E3E31">
            <w:pPr>
              <w:ind w:left="-72"/>
              <w:rPr>
                <w:sz w:val="22"/>
                <w:szCs w:val="22"/>
              </w:rPr>
            </w:pPr>
            <w:r w:rsidRPr="00715CAF">
              <w:rPr>
                <w:sz w:val="22"/>
                <w:szCs w:val="22"/>
              </w:rPr>
              <w:t>Minor Air Construction Permit</w:t>
            </w:r>
          </w:p>
          <w:p w:rsidR="00C679E6" w:rsidRDefault="00D2299D">
            <w:pPr>
              <w:ind w:left="-72"/>
              <w:rPr>
                <w:b/>
                <w:bCs/>
                <w:sz w:val="22"/>
                <w:szCs w:val="22"/>
              </w:rPr>
            </w:pPr>
            <w:r w:rsidRPr="00715CAF">
              <w:rPr>
                <w:sz w:val="22"/>
                <w:szCs w:val="22"/>
              </w:rPr>
              <w:t xml:space="preserve">C.D. McIntosh Jr. Power Plant </w:t>
            </w:r>
            <w:r w:rsidR="00521BDE" w:rsidRPr="00715CAF">
              <w:rPr>
                <w:sz w:val="22"/>
                <w:szCs w:val="22"/>
              </w:rPr>
              <w:t xml:space="preserve">Sulfur </w:t>
            </w:r>
            <w:r w:rsidRPr="00715CAF">
              <w:rPr>
                <w:sz w:val="22"/>
                <w:szCs w:val="22"/>
              </w:rPr>
              <w:t>Restrictions for U1 and U3</w:t>
            </w:r>
          </w:p>
        </w:tc>
      </w:tr>
    </w:tbl>
    <w:p w:rsidR="004C73A6" w:rsidRPr="00715CAF" w:rsidRDefault="00925934" w:rsidP="00B970C5">
      <w:pPr>
        <w:pStyle w:val="Caption"/>
        <w:spacing w:before="120"/>
        <w:rPr>
          <w:szCs w:val="22"/>
        </w:rPr>
      </w:pPr>
      <w:r w:rsidRPr="00715CAF">
        <w:rPr>
          <w:szCs w:val="22"/>
        </w:rPr>
        <w:t>Project</w:t>
      </w:r>
    </w:p>
    <w:p w:rsidR="00047F18" w:rsidRDefault="00047F18" w:rsidP="00047F18">
      <w:pPr>
        <w:pStyle w:val="BodyText3"/>
        <w:jc w:val="left"/>
        <w:rPr>
          <w:szCs w:val="22"/>
        </w:rPr>
      </w:pPr>
      <w:r w:rsidRPr="00715CAF">
        <w:rPr>
          <w:szCs w:val="22"/>
        </w:rPr>
        <w:t>This is the final air construction permit, which authorizes</w:t>
      </w:r>
      <w:r w:rsidR="004C73A6" w:rsidRPr="00715CAF">
        <w:rPr>
          <w:szCs w:val="22"/>
        </w:rPr>
        <w:t xml:space="preserve"> </w:t>
      </w:r>
      <w:r w:rsidR="00521BDE" w:rsidRPr="00715CAF">
        <w:rPr>
          <w:szCs w:val="22"/>
        </w:rPr>
        <w:t>restric</w:t>
      </w:r>
      <w:r w:rsidR="00030257">
        <w:rPr>
          <w:szCs w:val="22"/>
        </w:rPr>
        <w:t>tions on sulfur content of fuel oil</w:t>
      </w:r>
      <w:r w:rsidR="00521BDE" w:rsidRPr="00715CAF">
        <w:rPr>
          <w:szCs w:val="22"/>
        </w:rPr>
        <w:t xml:space="preserve"> on Unit 1 and </w:t>
      </w:r>
      <w:r w:rsidR="00030257">
        <w:rPr>
          <w:szCs w:val="22"/>
        </w:rPr>
        <w:t xml:space="preserve">prohibits the use of petroleum coke fuel in </w:t>
      </w:r>
      <w:r w:rsidR="00521BDE" w:rsidRPr="00715CAF">
        <w:rPr>
          <w:szCs w:val="22"/>
        </w:rPr>
        <w:t>Unit 3</w:t>
      </w:r>
      <w:r w:rsidR="004C73A6" w:rsidRPr="00715CAF">
        <w:rPr>
          <w:szCs w:val="22"/>
        </w:rPr>
        <w:t xml:space="preserve">.  </w:t>
      </w:r>
      <w:r w:rsidR="002C1D42" w:rsidRPr="00715CAF">
        <w:rPr>
          <w:szCs w:val="22"/>
        </w:rPr>
        <w:t>The proposed w</w:t>
      </w:r>
      <w:r w:rsidR="001E6B3A" w:rsidRPr="00715CAF">
        <w:rPr>
          <w:szCs w:val="22"/>
        </w:rPr>
        <w:t>ork</w:t>
      </w:r>
      <w:r w:rsidR="00706038" w:rsidRPr="00715CAF">
        <w:rPr>
          <w:szCs w:val="22"/>
        </w:rPr>
        <w:t>/change</w:t>
      </w:r>
      <w:r w:rsidR="001E6B3A" w:rsidRPr="00715CAF">
        <w:rPr>
          <w:szCs w:val="22"/>
        </w:rPr>
        <w:t xml:space="preserve"> </w:t>
      </w:r>
      <w:r w:rsidR="000472DA" w:rsidRPr="00715CAF">
        <w:rPr>
          <w:szCs w:val="22"/>
        </w:rPr>
        <w:t xml:space="preserve">will </w:t>
      </w:r>
      <w:r w:rsidR="001E6B3A" w:rsidRPr="00715CAF">
        <w:rPr>
          <w:szCs w:val="22"/>
        </w:rPr>
        <w:t xml:space="preserve">be conducted </w:t>
      </w:r>
      <w:r w:rsidR="000472DA" w:rsidRPr="00715CAF">
        <w:rPr>
          <w:szCs w:val="22"/>
        </w:rPr>
        <w:t xml:space="preserve">at the </w:t>
      </w:r>
      <w:r w:rsidR="00193EC2" w:rsidRPr="00715CAF">
        <w:rPr>
          <w:szCs w:val="22"/>
        </w:rPr>
        <w:t xml:space="preserve">existing </w:t>
      </w:r>
      <w:r w:rsidR="00521BDE" w:rsidRPr="00715CAF">
        <w:rPr>
          <w:szCs w:val="22"/>
        </w:rPr>
        <w:t>C.D. McIntosh Jr. Power Plant</w:t>
      </w:r>
      <w:r w:rsidR="000472DA" w:rsidRPr="00715CAF">
        <w:rPr>
          <w:szCs w:val="22"/>
        </w:rPr>
        <w:t xml:space="preserve">, which is a </w:t>
      </w:r>
      <w:r w:rsidR="00521BDE" w:rsidRPr="00715CAF">
        <w:rPr>
          <w:szCs w:val="22"/>
        </w:rPr>
        <w:t>fossil fuel steam generating electrical production plant</w:t>
      </w:r>
      <w:r w:rsidR="000472DA" w:rsidRPr="00715CAF">
        <w:rPr>
          <w:szCs w:val="22"/>
        </w:rPr>
        <w:t xml:space="preserve"> </w:t>
      </w:r>
      <w:r w:rsidR="00193EC2" w:rsidRPr="00715CAF">
        <w:rPr>
          <w:szCs w:val="22"/>
        </w:rPr>
        <w:t xml:space="preserve">categorized under </w:t>
      </w:r>
      <w:r w:rsidR="00E130E6" w:rsidRPr="00715CAF">
        <w:rPr>
          <w:szCs w:val="22"/>
        </w:rPr>
        <w:t xml:space="preserve">Standard Industrial Classification </w:t>
      </w:r>
      <w:r w:rsidR="000472DA" w:rsidRPr="00715CAF">
        <w:rPr>
          <w:szCs w:val="22"/>
        </w:rPr>
        <w:t xml:space="preserve">No. </w:t>
      </w:r>
      <w:r w:rsidR="00521BDE" w:rsidRPr="00715CAF">
        <w:rPr>
          <w:szCs w:val="22"/>
        </w:rPr>
        <w:t>4911</w:t>
      </w:r>
      <w:r w:rsidR="000472DA" w:rsidRPr="00715CAF">
        <w:rPr>
          <w:szCs w:val="22"/>
        </w:rPr>
        <w:t>.</w:t>
      </w:r>
      <w:r w:rsidR="00AC66EA" w:rsidRPr="00715CAF">
        <w:rPr>
          <w:szCs w:val="22"/>
        </w:rPr>
        <w:t xml:space="preserve">  </w:t>
      </w:r>
      <w:r w:rsidR="004C73A6" w:rsidRPr="00715CAF">
        <w:rPr>
          <w:szCs w:val="22"/>
        </w:rPr>
        <w:t xml:space="preserve">The </w:t>
      </w:r>
      <w:r w:rsidR="00193EC2" w:rsidRPr="00715CAF">
        <w:rPr>
          <w:szCs w:val="22"/>
        </w:rPr>
        <w:t xml:space="preserve">existing </w:t>
      </w:r>
      <w:r w:rsidR="000472DA" w:rsidRPr="00715CAF">
        <w:rPr>
          <w:szCs w:val="22"/>
        </w:rPr>
        <w:t xml:space="preserve">facility </w:t>
      </w:r>
      <w:r w:rsidR="00193EC2" w:rsidRPr="00715CAF">
        <w:rPr>
          <w:szCs w:val="22"/>
        </w:rPr>
        <w:t xml:space="preserve">is </w:t>
      </w:r>
      <w:r w:rsidR="000472DA" w:rsidRPr="00715CAF">
        <w:rPr>
          <w:szCs w:val="22"/>
        </w:rPr>
        <w:t xml:space="preserve">located </w:t>
      </w:r>
      <w:r w:rsidR="002C1D42" w:rsidRPr="00715CAF">
        <w:rPr>
          <w:szCs w:val="22"/>
        </w:rPr>
        <w:t xml:space="preserve">in </w:t>
      </w:r>
      <w:r w:rsidR="00521BDE" w:rsidRPr="00715CAF">
        <w:rPr>
          <w:szCs w:val="22"/>
        </w:rPr>
        <w:t>Polk</w:t>
      </w:r>
      <w:r w:rsidR="00FD475D" w:rsidRPr="00715CAF">
        <w:rPr>
          <w:szCs w:val="22"/>
        </w:rPr>
        <w:t xml:space="preserve"> </w:t>
      </w:r>
      <w:r w:rsidR="002C1D42" w:rsidRPr="00715CAF">
        <w:rPr>
          <w:szCs w:val="22"/>
        </w:rPr>
        <w:t xml:space="preserve">County </w:t>
      </w:r>
      <w:r w:rsidR="000472DA" w:rsidRPr="00715CAF">
        <w:rPr>
          <w:szCs w:val="22"/>
        </w:rPr>
        <w:t xml:space="preserve">at </w:t>
      </w:r>
      <w:r w:rsidR="00521BDE" w:rsidRPr="00715CAF">
        <w:rPr>
          <w:szCs w:val="22"/>
        </w:rPr>
        <w:t>3030 East Lake Parker Drive in Lakeland, Florida</w:t>
      </w:r>
      <w:r w:rsidR="000472DA" w:rsidRPr="00715CAF">
        <w:rPr>
          <w:szCs w:val="22"/>
        </w:rPr>
        <w:t xml:space="preserve">.  The UTM coordinates are Zone </w:t>
      </w:r>
      <w:r w:rsidR="00706038" w:rsidRPr="00715CAF">
        <w:rPr>
          <w:szCs w:val="22"/>
        </w:rPr>
        <w:t>17, 409.0 km Ea</w:t>
      </w:r>
      <w:r w:rsidR="00D01EA1">
        <w:rPr>
          <w:szCs w:val="22"/>
        </w:rPr>
        <w:t>st and 3106.2 km North</w:t>
      </w:r>
      <w:r w:rsidR="000472DA" w:rsidRPr="00715CAF">
        <w:rPr>
          <w:szCs w:val="22"/>
        </w:rPr>
        <w:t>.</w:t>
      </w:r>
      <w:r w:rsidR="000472DA" w:rsidRPr="000472DA">
        <w:rPr>
          <w:szCs w:val="22"/>
        </w:rPr>
        <w:t xml:space="preserve">  </w:t>
      </w:r>
    </w:p>
    <w:p w:rsidR="00047F18" w:rsidRDefault="00047F18" w:rsidP="00047F18">
      <w:pPr>
        <w:pStyle w:val="BodyText3"/>
        <w:jc w:val="left"/>
        <w:rPr>
          <w:szCs w:val="22"/>
        </w:rPr>
      </w:pPr>
      <w:r>
        <w:rPr>
          <w:szCs w:val="22"/>
        </w:rPr>
        <w:t xml:space="preserve">This final permit is organized </w:t>
      </w:r>
      <w:r w:rsidR="007578FD">
        <w:rPr>
          <w:szCs w:val="22"/>
        </w:rPr>
        <w:t>into</w:t>
      </w:r>
      <w:r>
        <w:rPr>
          <w:szCs w:val="22"/>
        </w:rPr>
        <w:t xml:space="preserve"> the following sections:  </w:t>
      </w:r>
      <w:r w:rsidRPr="00877418">
        <w:rPr>
          <w:szCs w:val="22"/>
        </w:rPr>
        <w:t>Section 1</w:t>
      </w:r>
      <w:r>
        <w:rPr>
          <w:szCs w:val="22"/>
        </w:rPr>
        <w:t xml:space="preserve"> (</w:t>
      </w:r>
      <w:r w:rsidRPr="00877418">
        <w:rPr>
          <w:szCs w:val="22"/>
        </w:rPr>
        <w:t>General Information</w:t>
      </w:r>
      <w:r>
        <w:rPr>
          <w:szCs w:val="22"/>
        </w:rPr>
        <w:t xml:space="preserve">); </w:t>
      </w:r>
      <w:r w:rsidRPr="00877418">
        <w:rPr>
          <w:szCs w:val="22"/>
        </w:rPr>
        <w:t>Section 2</w:t>
      </w:r>
      <w:r>
        <w:rPr>
          <w:szCs w:val="22"/>
        </w:rPr>
        <w:t xml:space="preserve"> (</w:t>
      </w:r>
      <w:r w:rsidRPr="00877418">
        <w:rPr>
          <w:szCs w:val="22"/>
        </w:rPr>
        <w:t>Administrative Requirements</w:t>
      </w:r>
      <w:r>
        <w:rPr>
          <w:szCs w:val="22"/>
        </w:rPr>
        <w:t xml:space="preserve">); </w:t>
      </w:r>
      <w:r w:rsidRPr="00877418">
        <w:rPr>
          <w:szCs w:val="22"/>
        </w:rPr>
        <w:t>Section 3</w:t>
      </w:r>
      <w:r>
        <w:rPr>
          <w:szCs w:val="22"/>
        </w:rPr>
        <w:t xml:space="preserve"> (</w:t>
      </w:r>
      <w:r w:rsidRPr="00877418">
        <w:rPr>
          <w:szCs w:val="22"/>
        </w:rPr>
        <w:t>Emissions Unit Specific Conditions</w:t>
      </w:r>
      <w:r w:rsidRPr="00706038">
        <w:rPr>
          <w:szCs w:val="22"/>
        </w:rPr>
        <w:t xml:space="preserve">); </w:t>
      </w:r>
      <w:r w:rsidR="00FC67AA" w:rsidRPr="00706038">
        <w:rPr>
          <w:szCs w:val="22"/>
        </w:rPr>
        <w:t xml:space="preserve">and </w:t>
      </w:r>
      <w:r w:rsidRPr="00706038">
        <w:rPr>
          <w:szCs w:val="22"/>
        </w:rPr>
        <w:t>Section 4 (Appendices).</w:t>
      </w:r>
      <w:r>
        <w:rPr>
          <w:szCs w:val="22"/>
        </w:rPr>
        <w:t xml:space="preserve">  Because of the technical nature of the project, the permit contains numerous acronyms and abbreviations, which are defined in Appendix A of Section 4 of this permit.</w:t>
      </w:r>
      <w:r w:rsidRPr="00047F18">
        <w:rPr>
          <w:szCs w:val="22"/>
        </w:rPr>
        <w:t xml:space="preserve"> </w:t>
      </w:r>
      <w:r>
        <w:rPr>
          <w:szCs w:val="22"/>
        </w:rPr>
        <w:t xml:space="preserve"> </w:t>
      </w:r>
      <w:r w:rsidR="00722ED8" w:rsidRPr="00722ED8">
        <w:rPr>
          <w:vanish/>
          <w:color w:val="0000FF"/>
          <w:szCs w:val="22"/>
        </w:rPr>
        <w:t>As noted in the Final Determination provided with this final permit, only minor changes and clarifications were made to the draft permit.</w:t>
      </w:r>
    </w:p>
    <w:p w:rsidR="00925934" w:rsidRPr="00692695" w:rsidRDefault="00925934" w:rsidP="00B970C5">
      <w:pPr>
        <w:spacing w:after="120"/>
        <w:rPr>
          <w:b/>
          <w:caps/>
          <w:sz w:val="22"/>
          <w:szCs w:val="22"/>
        </w:rPr>
      </w:pPr>
      <w:r w:rsidRPr="00692695">
        <w:rPr>
          <w:b/>
          <w:caps/>
          <w:sz w:val="22"/>
          <w:szCs w:val="22"/>
        </w:rPr>
        <w:t>Statement of Basis</w:t>
      </w:r>
    </w:p>
    <w:p w:rsidR="00047F18" w:rsidRDefault="00047F18" w:rsidP="00047F18">
      <w:pPr>
        <w:pStyle w:val="BodyText2"/>
        <w:rPr>
          <w:szCs w:val="22"/>
        </w:rPr>
      </w:pPr>
      <w:r w:rsidRPr="00877418">
        <w:rPr>
          <w:szCs w:val="22"/>
        </w:rPr>
        <w:t>This air pollution construction permit is issued under the provisions of</w:t>
      </w:r>
      <w:r>
        <w:rPr>
          <w:szCs w:val="22"/>
        </w:rPr>
        <w:t xml:space="preserve">: </w:t>
      </w:r>
      <w:r w:rsidRPr="00877418">
        <w:rPr>
          <w:szCs w:val="22"/>
        </w:rPr>
        <w:t xml:space="preserve"> Chapter 403 of the Florida Statutes (F.S.)</w:t>
      </w:r>
      <w:r>
        <w:rPr>
          <w:szCs w:val="22"/>
        </w:rPr>
        <w:t xml:space="preserve"> and </w:t>
      </w:r>
      <w:r w:rsidRPr="00877418">
        <w:rPr>
          <w:szCs w:val="22"/>
        </w:rPr>
        <w:t>Chapters 62-4, 62-204, 62-210, 62-212, 62-296 and 62-297 of the Florida Administrative Code (F.A.C.)</w:t>
      </w:r>
      <w:r>
        <w:rPr>
          <w:szCs w:val="22"/>
        </w:rPr>
        <w:t xml:space="preserve">.  </w:t>
      </w:r>
      <w:r w:rsidRPr="00877418">
        <w:rPr>
          <w:szCs w:val="22"/>
        </w:rPr>
        <w:t xml:space="preserve">The permittee is authorized to </w:t>
      </w:r>
      <w:r>
        <w:rPr>
          <w:szCs w:val="22"/>
        </w:rPr>
        <w:t xml:space="preserve">conduct the proposed work </w:t>
      </w:r>
      <w:r w:rsidRPr="00877418">
        <w:rPr>
          <w:szCs w:val="22"/>
        </w:rPr>
        <w:t>in accordance with the conditions of this permit.</w:t>
      </w:r>
      <w:r>
        <w:rPr>
          <w:szCs w:val="22"/>
        </w:rPr>
        <w:t xml:space="preserve">  This project is subject to the general preconstruction review requirements in Rule 62-212.300, F.A.C. and is not subject to the preconstruction review requirements for major stationary sources in Rule 62-212.400, F.A.C. for the Prevention of Significant Deterioration (PSD) of Air Quality.</w:t>
      </w:r>
    </w:p>
    <w:p w:rsidR="00047F18" w:rsidRDefault="00047F18" w:rsidP="00047F18">
      <w:pPr>
        <w:pStyle w:val="BodyTextIndent"/>
        <w:ind w:left="0"/>
        <w:jc w:val="left"/>
        <w:rPr>
          <w:szCs w:val="22"/>
        </w:rPr>
      </w:pPr>
      <w:r>
        <w:rPr>
          <w:szCs w:val="22"/>
        </w:rPr>
        <w:t>Upon issuance of this final permit, a</w:t>
      </w:r>
      <w:r w:rsidRPr="00431B1F">
        <w:rPr>
          <w:szCs w:val="22"/>
        </w:rPr>
        <w:t>ny party to this order has the right to seek judicial review of it under Section 120.68 of the Florida Statutes by filing a notice of appeal under Rule 9.110 of the Florida Rules of Appellate Procedure with the clerk of the Department of Environmental Protection in the Office of General Counsel (Mail Station #35, 3900 Commonwealth Boulevard, Tallahassee, Florida, 32399-3000) and by filing a copy of the notice of appeal accompanied by the applicable filing fees with the appropriate District Court of Appeal.  The notice must be filed within 30 days after this order is filed with the clerk of the Department.</w:t>
      </w:r>
    </w:p>
    <w:p w:rsidR="006D6C4B" w:rsidRDefault="006D6C4B" w:rsidP="006D6C4B">
      <w:pPr>
        <w:ind w:left="4320"/>
        <w:rPr>
          <w:sz w:val="22"/>
          <w:szCs w:val="22"/>
        </w:rPr>
      </w:pPr>
      <w:r>
        <w:rPr>
          <w:sz w:val="22"/>
          <w:szCs w:val="22"/>
        </w:rPr>
        <w:t>Executed in Tallahassee, Florida</w:t>
      </w:r>
    </w:p>
    <w:p w:rsidR="006D6C4B" w:rsidRDefault="006D6C4B" w:rsidP="003F3906">
      <w:pPr>
        <w:spacing w:after="120"/>
        <w:ind w:left="4320"/>
        <w:rPr>
          <w:sz w:val="22"/>
          <w:szCs w:val="22"/>
        </w:rPr>
      </w:pPr>
    </w:p>
    <w:p w:rsidR="00097A5C" w:rsidRPr="0020035F" w:rsidRDefault="00722ED8" w:rsidP="003F3906">
      <w:pPr>
        <w:ind w:left="4320"/>
        <w:rPr>
          <w:b/>
          <w:i/>
          <w:caps/>
          <w:sz w:val="22"/>
          <w:szCs w:val="22"/>
        </w:rPr>
      </w:pPr>
      <w:r w:rsidRPr="00722ED8">
        <w:rPr>
          <w:b/>
          <w:i/>
          <w:caps/>
          <w:sz w:val="22"/>
          <w:szCs w:val="22"/>
        </w:rPr>
        <w:t>(DRAFT)</w:t>
      </w:r>
    </w:p>
    <w:p w:rsidR="0020035F" w:rsidRDefault="0020035F" w:rsidP="003F3906">
      <w:pPr>
        <w:ind w:left="4320"/>
        <w:rPr>
          <w:b/>
          <w:caps/>
          <w:sz w:val="22"/>
          <w:szCs w:val="22"/>
        </w:rPr>
      </w:pPr>
    </w:p>
    <w:p w:rsidR="00C679E6" w:rsidRDefault="0020035F">
      <w:pPr>
        <w:widowControl w:val="0"/>
        <w:pBdr>
          <w:top w:val="single" w:sz="4" w:space="1" w:color="auto"/>
        </w:pBdr>
        <w:ind w:left="4320" w:right="1656"/>
        <w:outlineLvl w:val="0"/>
        <w:rPr>
          <w:sz w:val="22"/>
          <w:szCs w:val="22"/>
        </w:rPr>
      </w:pPr>
      <w:r>
        <w:rPr>
          <w:sz w:val="22"/>
          <w:szCs w:val="22"/>
        </w:rPr>
        <w:t>Jeffery F. Koerner, Program Administrator</w:t>
      </w:r>
    </w:p>
    <w:p w:rsidR="0020035F" w:rsidRDefault="0020035F" w:rsidP="0020035F">
      <w:pPr>
        <w:widowControl w:val="0"/>
        <w:ind w:left="4320"/>
        <w:outlineLvl w:val="0"/>
        <w:rPr>
          <w:sz w:val="22"/>
          <w:szCs w:val="22"/>
        </w:rPr>
      </w:pPr>
      <w:r>
        <w:rPr>
          <w:sz w:val="22"/>
          <w:szCs w:val="22"/>
        </w:rPr>
        <w:t>Office of Permitting and Compliance</w:t>
      </w:r>
    </w:p>
    <w:p w:rsidR="0020035F" w:rsidRPr="008E01D8" w:rsidRDefault="0020035F" w:rsidP="0020035F">
      <w:pPr>
        <w:widowControl w:val="0"/>
        <w:spacing w:after="120"/>
        <w:ind w:left="4320"/>
        <w:outlineLvl w:val="0"/>
        <w:rPr>
          <w:sz w:val="22"/>
          <w:szCs w:val="22"/>
        </w:rPr>
      </w:pPr>
      <w:r>
        <w:rPr>
          <w:sz w:val="22"/>
          <w:szCs w:val="22"/>
        </w:rPr>
        <w:t>Division of Air Resource Management</w:t>
      </w:r>
    </w:p>
    <w:p w:rsidR="00E24E83" w:rsidRDefault="00E24E83" w:rsidP="006E1647">
      <w:pPr>
        <w:rPr>
          <w:b/>
          <w:caps/>
          <w:sz w:val="22"/>
          <w:szCs w:val="22"/>
        </w:rPr>
      </w:pPr>
    </w:p>
    <w:p w:rsidR="00E24E83" w:rsidRPr="00877418" w:rsidRDefault="00E24E83" w:rsidP="006E1647">
      <w:pPr>
        <w:rPr>
          <w:b/>
          <w:caps/>
          <w:sz w:val="22"/>
          <w:szCs w:val="22"/>
        </w:rPr>
        <w:sectPr w:rsidR="00E24E83" w:rsidRPr="00877418" w:rsidSect="0020035F">
          <w:headerReference w:type="even" r:id="rId8"/>
          <w:headerReference w:type="default" r:id="rId9"/>
          <w:footerReference w:type="even" r:id="rId10"/>
          <w:footerReference w:type="default" r:id="rId11"/>
          <w:headerReference w:type="first" r:id="rId12"/>
          <w:pgSz w:w="12240" w:h="15840" w:code="1"/>
          <w:pgMar w:top="1226" w:right="1152" w:bottom="720" w:left="1152" w:header="450" w:footer="720" w:gutter="0"/>
          <w:paperSrc w:first="15" w:other="15"/>
          <w:cols w:space="720"/>
        </w:sectPr>
      </w:pPr>
    </w:p>
    <w:p w:rsidR="001023C1" w:rsidRPr="004C396D" w:rsidRDefault="001023C1" w:rsidP="001023C1">
      <w:pPr>
        <w:jc w:val="center"/>
        <w:rPr>
          <w:sz w:val="22"/>
          <w:szCs w:val="22"/>
        </w:rPr>
      </w:pPr>
    </w:p>
    <w:p w:rsidR="001023C1" w:rsidRPr="00431B1F" w:rsidRDefault="001023C1" w:rsidP="001023C1">
      <w:pPr>
        <w:keepNext/>
        <w:jc w:val="center"/>
        <w:rPr>
          <w:sz w:val="22"/>
          <w:szCs w:val="22"/>
          <w:u w:val="single"/>
        </w:rPr>
      </w:pPr>
    </w:p>
    <w:p w:rsidR="001023C1" w:rsidRPr="00431B1F" w:rsidRDefault="001023C1" w:rsidP="001023C1">
      <w:pPr>
        <w:keepNext/>
        <w:jc w:val="center"/>
        <w:rPr>
          <w:sz w:val="22"/>
          <w:szCs w:val="22"/>
          <w:u w:val="single"/>
        </w:rPr>
      </w:pPr>
    </w:p>
    <w:p w:rsidR="001023C1" w:rsidRPr="004C396D" w:rsidRDefault="001023C1" w:rsidP="001023C1">
      <w:pPr>
        <w:pStyle w:val="Heading2"/>
        <w:numPr>
          <w:ilvl w:val="0"/>
          <w:numId w:val="0"/>
        </w:numPr>
        <w:spacing w:before="0" w:after="120"/>
        <w:jc w:val="center"/>
        <w:rPr>
          <w:rFonts w:ascii="Times New Roman" w:hAnsi="Times New Roman"/>
          <w:i w:val="0"/>
          <w:sz w:val="22"/>
          <w:szCs w:val="22"/>
        </w:rPr>
      </w:pPr>
      <w:r w:rsidRPr="004C396D">
        <w:rPr>
          <w:rFonts w:ascii="Times New Roman" w:hAnsi="Times New Roman"/>
          <w:i w:val="0"/>
          <w:sz w:val="22"/>
          <w:szCs w:val="22"/>
        </w:rPr>
        <w:t>CERTIFICATE OF SERVICE</w:t>
      </w:r>
    </w:p>
    <w:p w:rsidR="001023C1" w:rsidRPr="00431B1F" w:rsidRDefault="00E24E83" w:rsidP="00097A5C">
      <w:pPr>
        <w:keepNext/>
        <w:spacing w:after="120"/>
        <w:rPr>
          <w:sz w:val="22"/>
          <w:szCs w:val="22"/>
        </w:rPr>
      </w:pPr>
      <w:r>
        <w:rPr>
          <w:sz w:val="22"/>
          <w:szCs w:val="22"/>
        </w:rPr>
        <w:t>The undersigned duly designated deputy agency clerk hereby certifies that this Final Air</w:t>
      </w:r>
      <w:r w:rsidRPr="004357DC">
        <w:rPr>
          <w:sz w:val="22"/>
          <w:szCs w:val="22"/>
        </w:rPr>
        <w:t xml:space="preserve"> Permit package (including the </w:t>
      </w:r>
      <w:r>
        <w:rPr>
          <w:sz w:val="22"/>
          <w:szCs w:val="22"/>
        </w:rPr>
        <w:t>Final Determination and Final</w:t>
      </w:r>
      <w:r w:rsidRPr="004357DC">
        <w:rPr>
          <w:sz w:val="22"/>
          <w:szCs w:val="22"/>
        </w:rPr>
        <w:t xml:space="preserve"> Permit</w:t>
      </w:r>
      <w:r>
        <w:rPr>
          <w:sz w:val="22"/>
          <w:szCs w:val="22"/>
        </w:rPr>
        <w:t xml:space="preserve"> with Appendices</w:t>
      </w:r>
      <w:r w:rsidRPr="004357DC">
        <w:rPr>
          <w:sz w:val="22"/>
          <w:szCs w:val="22"/>
        </w:rPr>
        <w:t>)</w:t>
      </w:r>
      <w:r>
        <w:rPr>
          <w:sz w:val="22"/>
          <w:szCs w:val="22"/>
        </w:rPr>
        <w:t xml:space="preserve"> was sent by electronic mail, or a link to these documents made available electronically on a publicly accessible server, with received receipt requested before the close of business on the date indicated below to the following persons.</w:t>
      </w:r>
    </w:p>
    <w:p w:rsidR="00521BDE" w:rsidRPr="002B52B3" w:rsidRDefault="0020035F" w:rsidP="00521BDE">
      <w:pPr>
        <w:widowControl w:val="0"/>
        <w:tabs>
          <w:tab w:val="left" w:pos="-720"/>
          <w:tab w:val="left" w:pos="4320"/>
        </w:tabs>
        <w:outlineLvl w:val="0"/>
        <w:rPr>
          <w:sz w:val="22"/>
          <w:szCs w:val="22"/>
        </w:rPr>
      </w:pPr>
      <w:r>
        <w:rPr>
          <w:sz w:val="22"/>
          <w:szCs w:val="22"/>
        </w:rPr>
        <w:t xml:space="preserve">Ms. </w:t>
      </w:r>
      <w:r w:rsidR="00521BDE" w:rsidRPr="002B52B3">
        <w:rPr>
          <w:sz w:val="22"/>
          <w:szCs w:val="22"/>
        </w:rPr>
        <w:t>Farzie Shelton, Lakeland Electric (</w:t>
      </w:r>
      <w:hyperlink r:id="rId13" w:history="1">
        <w:r w:rsidR="00521BDE" w:rsidRPr="002B52B3">
          <w:rPr>
            <w:rStyle w:val="Hyperlink"/>
            <w:sz w:val="22"/>
            <w:szCs w:val="22"/>
          </w:rPr>
          <w:t>farzie.shelton@lakelandelectric.com</w:t>
        </w:r>
      </w:hyperlink>
      <w:r w:rsidR="00521BDE" w:rsidRPr="002B52B3">
        <w:rPr>
          <w:sz w:val="22"/>
          <w:szCs w:val="22"/>
        </w:rPr>
        <w:t>)</w:t>
      </w:r>
    </w:p>
    <w:p w:rsidR="00521BDE" w:rsidRDefault="0020035F" w:rsidP="00521BDE">
      <w:pPr>
        <w:widowControl w:val="0"/>
        <w:tabs>
          <w:tab w:val="left" w:pos="-720"/>
          <w:tab w:val="left" w:pos="4320"/>
        </w:tabs>
        <w:outlineLvl w:val="0"/>
        <w:rPr>
          <w:sz w:val="22"/>
          <w:szCs w:val="22"/>
        </w:rPr>
      </w:pPr>
      <w:r>
        <w:rPr>
          <w:sz w:val="22"/>
          <w:szCs w:val="22"/>
        </w:rPr>
        <w:t xml:space="preserve">Mr. </w:t>
      </w:r>
      <w:r w:rsidR="00521BDE" w:rsidRPr="002B52B3">
        <w:rPr>
          <w:sz w:val="22"/>
          <w:szCs w:val="22"/>
        </w:rPr>
        <w:t>Tony Candales, RO for Lakeland Electric (</w:t>
      </w:r>
      <w:hyperlink r:id="rId14" w:history="1">
        <w:r w:rsidR="00521BDE" w:rsidRPr="002B52B3">
          <w:rPr>
            <w:rStyle w:val="Hyperlink"/>
            <w:sz w:val="22"/>
            <w:szCs w:val="22"/>
          </w:rPr>
          <w:t>tony.candales@lakelandelectric.com</w:t>
        </w:r>
      </w:hyperlink>
      <w:r w:rsidR="00521BDE" w:rsidRPr="002B52B3">
        <w:rPr>
          <w:sz w:val="22"/>
          <w:szCs w:val="22"/>
        </w:rPr>
        <w:t>)</w:t>
      </w:r>
    </w:p>
    <w:p w:rsidR="0020035F" w:rsidRPr="002B52B3" w:rsidRDefault="0020035F" w:rsidP="00521BDE">
      <w:pPr>
        <w:widowControl w:val="0"/>
        <w:tabs>
          <w:tab w:val="left" w:pos="-720"/>
          <w:tab w:val="left" w:pos="4320"/>
        </w:tabs>
        <w:outlineLvl w:val="0"/>
        <w:rPr>
          <w:sz w:val="22"/>
          <w:szCs w:val="22"/>
        </w:rPr>
      </w:pPr>
      <w:r>
        <w:rPr>
          <w:sz w:val="22"/>
          <w:szCs w:val="22"/>
        </w:rPr>
        <w:t>Mr. Bret Galbraith</w:t>
      </w:r>
      <w:r w:rsidR="00394480">
        <w:rPr>
          <w:sz w:val="22"/>
          <w:szCs w:val="22"/>
        </w:rPr>
        <w:t>, Lakeland Electric (</w:t>
      </w:r>
      <w:hyperlink r:id="rId15" w:history="1">
        <w:r w:rsidR="00394480" w:rsidRPr="007C22F9">
          <w:rPr>
            <w:rStyle w:val="Hyperlink"/>
            <w:sz w:val="22"/>
            <w:szCs w:val="22"/>
          </w:rPr>
          <w:t>bret.galbraith@lakelandelectric.com</w:t>
        </w:r>
      </w:hyperlink>
      <w:r w:rsidR="00394480">
        <w:rPr>
          <w:sz w:val="22"/>
          <w:szCs w:val="22"/>
        </w:rPr>
        <w:t>)</w:t>
      </w:r>
    </w:p>
    <w:p w:rsidR="00521BDE" w:rsidRPr="002B52B3" w:rsidRDefault="0020035F" w:rsidP="00521BDE">
      <w:pPr>
        <w:widowControl w:val="0"/>
        <w:tabs>
          <w:tab w:val="left" w:pos="-720"/>
          <w:tab w:val="left" w:pos="4320"/>
        </w:tabs>
        <w:outlineLvl w:val="0"/>
        <w:rPr>
          <w:sz w:val="22"/>
          <w:szCs w:val="22"/>
        </w:rPr>
      </w:pPr>
      <w:r>
        <w:rPr>
          <w:sz w:val="22"/>
          <w:szCs w:val="22"/>
        </w:rPr>
        <w:t xml:space="preserve">Ms. </w:t>
      </w:r>
      <w:r w:rsidR="00521BDE" w:rsidRPr="002B52B3">
        <w:rPr>
          <w:sz w:val="22"/>
          <w:szCs w:val="22"/>
        </w:rPr>
        <w:t>Cindy Zhang-Torres, DEP SW District (</w:t>
      </w:r>
      <w:hyperlink r:id="rId16" w:history="1">
        <w:r w:rsidRPr="00D95D16">
          <w:rPr>
            <w:rStyle w:val="Hyperlink"/>
            <w:sz w:val="22"/>
            <w:szCs w:val="22"/>
          </w:rPr>
          <w:t>cindy.zhang-torres@dep.state.fl.us</w:t>
        </w:r>
      </w:hyperlink>
      <w:r w:rsidR="00521BDE" w:rsidRPr="002B52B3">
        <w:rPr>
          <w:sz w:val="22"/>
          <w:szCs w:val="22"/>
        </w:rPr>
        <w:t>)</w:t>
      </w:r>
    </w:p>
    <w:p w:rsidR="00521BDE" w:rsidRPr="002B52B3" w:rsidRDefault="0020035F" w:rsidP="00521BDE">
      <w:pPr>
        <w:tabs>
          <w:tab w:val="left" w:pos="4338"/>
        </w:tabs>
        <w:suppressAutoHyphens/>
        <w:rPr>
          <w:sz w:val="22"/>
          <w:szCs w:val="22"/>
        </w:rPr>
      </w:pPr>
      <w:r>
        <w:rPr>
          <w:sz w:val="22"/>
          <w:szCs w:val="22"/>
        </w:rPr>
        <w:t xml:space="preserve">Ms. </w:t>
      </w:r>
      <w:r w:rsidR="00521BDE" w:rsidRPr="002B52B3">
        <w:rPr>
          <w:sz w:val="22"/>
          <w:szCs w:val="22"/>
        </w:rPr>
        <w:t xml:space="preserve">Cindy Mulkey, DEP Siting Office </w:t>
      </w:r>
      <w:hyperlink r:id="rId17" w:history="1">
        <w:r w:rsidR="00521BDE" w:rsidRPr="002B52B3">
          <w:rPr>
            <w:rStyle w:val="Hyperlink"/>
            <w:sz w:val="22"/>
            <w:szCs w:val="22"/>
          </w:rPr>
          <w:t>(cindy.mulkey@dep.state.fl.us</w:t>
        </w:r>
      </w:hyperlink>
      <w:r w:rsidR="00521BDE" w:rsidRPr="002B52B3">
        <w:rPr>
          <w:sz w:val="22"/>
          <w:szCs w:val="22"/>
        </w:rPr>
        <w:t>)</w:t>
      </w:r>
    </w:p>
    <w:p w:rsidR="00521BDE" w:rsidRPr="002B52B3" w:rsidRDefault="0020035F" w:rsidP="00521BDE">
      <w:pPr>
        <w:widowControl w:val="0"/>
        <w:tabs>
          <w:tab w:val="left" w:pos="-720"/>
          <w:tab w:val="left" w:pos="4320"/>
        </w:tabs>
        <w:outlineLvl w:val="0"/>
        <w:rPr>
          <w:sz w:val="22"/>
          <w:szCs w:val="22"/>
        </w:rPr>
      </w:pPr>
      <w:r>
        <w:rPr>
          <w:sz w:val="22"/>
          <w:szCs w:val="22"/>
        </w:rPr>
        <w:t xml:space="preserve">Ms. </w:t>
      </w:r>
      <w:r w:rsidR="00521BDE" w:rsidRPr="002B52B3">
        <w:rPr>
          <w:sz w:val="22"/>
          <w:szCs w:val="22"/>
        </w:rPr>
        <w:t>Heather Abrams, EPA Region 4 (</w:t>
      </w:r>
      <w:hyperlink r:id="rId18" w:history="1">
        <w:r w:rsidR="00722ED8">
          <w:rPr>
            <w:color w:val="0000FF"/>
            <w:sz w:val="22"/>
            <w:szCs w:val="22"/>
            <w:u w:val="single"/>
          </w:rPr>
          <w:t>abrams.heather@epa.gov</w:t>
        </w:r>
      </w:hyperlink>
      <w:r w:rsidR="00521BDE" w:rsidRPr="002B52B3">
        <w:rPr>
          <w:sz w:val="22"/>
          <w:szCs w:val="22"/>
        </w:rPr>
        <w:t>)</w:t>
      </w:r>
    </w:p>
    <w:p w:rsidR="00521BDE" w:rsidRPr="002B52B3" w:rsidRDefault="0020035F" w:rsidP="00521BDE">
      <w:pPr>
        <w:widowControl w:val="0"/>
        <w:tabs>
          <w:tab w:val="left" w:pos="-720"/>
          <w:tab w:val="left" w:pos="4320"/>
        </w:tabs>
        <w:outlineLvl w:val="0"/>
        <w:rPr>
          <w:sz w:val="22"/>
          <w:szCs w:val="22"/>
        </w:rPr>
      </w:pPr>
      <w:r>
        <w:rPr>
          <w:sz w:val="22"/>
          <w:szCs w:val="22"/>
        </w:rPr>
        <w:t xml:space="preserve">Ms. </w:t>
      </w:r>
      <w:r w:rsidR="00521BDE" w:rsidRPr="002B52B3">
        <w:rPr>
          <w:sz w:val="22"/>
          <w:szCs w:val="22"/>
        </w:rPr>
        <w:t>Ana M. Oquendo, EPA Region 4 (</w:t>
      </w:r>
      <w:hyperlink r:id="rId19" w:history="1">
        <w:r w:rsidR="00722ED8">
          <w:rPr>
            <w:color w:val="0000FF"/>
            <w:sz w:val="22"/>
            <w:szCs w:val="22"/>
            <w:u w:val="single"/>
          </w:rPr>
          <w:t>oquendo.ana@epa.gov</w:t>
        </w:r>
      </w:hyperlink>
      <w:r w:rsidR="00521BDE" w:rsidRPr="002B52B3">
        <w:rPr>
          <w:sz w:val="22"/>
          <w:szCs w:val="22"/>
        </w:rPr>
        <w:t>)</w:t>
      </w:r>
    </w:p>
    <w:p w:rsidR="009C56BB" w:rsidRDefault="009C56BB" w:rsidP="009C56BB">
      <w:pPr>
        <w:widowControl w:val="0"/>
        <w:tabs>
          <w:tab w:val="left" w:pos="-720"/>
          <w:tab w:val="left" w:pos="4320"/>
        </w:tabs>
        <w:outlineLvl w:val="0"/>
        <w:rPr>
          <w:sz w:val="22"/>
          <w:szCs w:val="22"/>
        </w:rPr>
      </w:pPr>
      <w:r>
        <w:rPr>
          <w:sz w:val="22"/>
          <w:szCs w:val="22"/>
        </w:rPr>
        <w:t>Ms. Barbara Friday, DEP OPC (</w:t>
      </w:r>
      <w:r w:rsidR="00722ED8" w:rsidRPr="00722ED8">
        <w:rPr>
          <w:rStyle w:val="Hyperlink"/>
          <w:sz w:val="22"/>
          <w:szCs w:val="22"/>
        </w:rPr>
        <w:t>b</w:t>
      </w:r>
      <w:hyperlink r:id="rId20" w:history="1">
        <w:r w:rsidRPr="005C0004">
          <w:rPr>
            <w:rStyle w:val="Hyperlink"/>
            <w:sz w:val="22"/>
            <w:szCs w:val="22"/>
          </w:rPr>
          <w:t>arbara.friday@dep.state.fl.us</w:t>
        </w:r>
      </w:hyperlink>
      <w:r w:rsidRPr="005C0004">
        <w:rPr>
          <w:rStyle w:val="Hyperlink"/>
        </w:rPr>
        <w:t>)</w:t>
      </w:r>
      <w:r>
        <w:rPr>
          <w:sz w:val="22"/>
          <w:szCs w:val="22"/>
        </w:rPr>
        <w:t xml:space="preserve"> </w:t>
      </w:r>
    </w:p>
    <w:p w:rsidR="009C56BB" w:rsidRDefault="009C56BB" w:rsidP="009C56BB">
      <w:pPr>
        <w:widowControl w:val="0"/>
        <w:tabs>
          <w:tab w:val="left" w:pos="-720"/>
          <w:tab w:val="left" w:pos="4320"/>
        </w:tabs>
        <w:outlineLvl w:val="0"/>
        <w:rPr>
          <w:sz w:val="22"/>
          <w:szCs w:val="22"/>
        </w:rPr>
      </w:pPr>
      <w:r>
        <w:rPr>
          <w:sz w:val="22"/>
          <w:szCs w:val="22"/>
        </w:rPr>
        <w:t>Ms. Lynn Scearce, DEP OPC (</w:t>
      </w:r>
      <w:r w:rsidRPr="005C0004">
        <w:rPr>
          <w:rStyle w:val="Hyperlink"/>
          <w:sz w:val="22"/>
          <w:szCs w:val="22"/>
        </w:rPr>
        <w:t>lynn.scearce@dep.state.fl.us</w:t>
      </w:r>
      <w:r>
        <w:rPr>
          <w:sz w:val="22"/>
          <w:szCs w:val="22"/>
        </w:rPr>
        <w:t xml:space="preserve">) </w:t>
      </w:r>
    </w:p>
    <w:p w:rsidR="001023C1" w:rsidRPr="00431B1F" w:rsidRDefault="001023C1" w:rsidP="001023C1">
      <w:pPr>
        <w:tabs>
          <w:tab w:val="left" w:pos="-720"/>
          <w:tab w:val="left" w:pos="4320"/>
        </w:tabs>
        <w:spacing w:before="240" w:after="120"/>
        <w:ind w:left="4320"/>
        <w:outlineLvl w:val="0"/>
        <w:rPr>
          <w:sz w:val="22"/>
          <w:szCs w:val="22"/>
        </w:rPr>
      </w:pPr>
      <w:r w:rsidRPr="00431B1F">
        <w:rPr>
          <w:sz w:val="22"/>
          <w:szCs w:val="22"/>
        </w:rPr>
        <w:t>Clerk Stamp</w:t>
      </w:r>
    </w:p>
    <w:p w:rsidR="001023C1" w:rsidRPr="00431B1F" w:rsidRDefault="001023C1" w:rsidP="001023C1">
      <w:pPr>
        <w:tabs>
          <w:tab w:val="left" w:pos="-720"/>
          <w:tab w:val="left" w:pos="0"/>
          <w:tab w:val="left" w:pos="4320"/>
        </w:tabs>
        <w:ind w:left="4320"/>
        <w:outlineLvl w:val="0"/>
        <w:rPr>
          <w:sz w:val="22"/>
          <w:szCs w:val="22"/>
        </w:rPr>
      </w:pPr>
      <w:r w:rsidRPr="00431B1F">
        <w:rPr>
          <w:b/>
          <w:sz w:val="22"/>
          <w:szCs w:val="22"/>
        </w:rPr>
        <w:t>FILING AND ACKNOWLEDGMENT FILED</w:t>
      </w:r>
      <w:r w:rsidRPr="00431B1F">
        <w:rPr>
          <w:sz w:val="22"/>
          <w:szCs w:val="22"/>
        </w:rPr>
        <w:t>, on this date, pursuant to Section 120.52(7), Florida Statutes, with the designated agency clerk, receipt of which is hereby acknowledged.</w:t>
      </w:r>
    </w:p>
    <w:p w:rsidR="004D1D87" w:rsidRPr="004D1D87" w:rsidRDefault="004D1D87" w:rsidP="003F3906">
      <w:pPr>
        <w:spacing w:after="120"/>
        <w:ind w:left="4320"/>
        <w:rPr>
          <w:b/>
          <w:i/>
          <w:caps/>
          <w:sz w:val="22"/>
          <w:szCs w:val="22"/>
        </w:rPr>
      </w:pPr>
    </w:p>
    <w:p w:rsidR="001023C1" w:rsidRPr="0020035F" w:rsidRDefault="00722ED8" w:rsidP="003F3906">
      <w:pPr>
        <w:spacing w:after="120"/>
        <w:ind w:left="4320"/>
        <w:rPr>
          <w:b/>
          <w:i/>
          <w:caps/>
          <w:sz w:val="22"/>
          <w:szCs w:val="22"/>
        </w:rPr>
      </w:pPr>
      <w:r w:rsidRPr="00722ED8">
        <w:rPr>
          <w:b/>
          <w:i/>
          <w:caps/>
          <w:sz w:val="22"/>
          <w:szCs w:val="22"/>
        </w:rPr>
        <w:t>(DRAFT)</w:t>
      </w:r>
    </w:p>
    <w:p w:rsidR="001023C1" w:rsidRPr="001023C1" w:rsidRDefault="001023C1" w:rsidP="001023C1">
      <w:pPr>
        <w:spacing w:after="120"/>
        <w:rPr>
          <w:caps/>
          <w:sz w:val="22"/>
          <w:szCs w:val="22"/>
        </w:rPr>
      </w:pPr>
    </w:p>
    <w:p w:rsidR="001023C1" w:rsidRPr="001023C1" w:rsidRDefault="001023C1" w:rsidP="001023C1">
      <w:pPr>
        <w:spacing w:after="120"/>
        <w:rPr>
          <w:caps/>
          <w:sz w:val="22"/>
          <w:szCs w:val="22"/>
        </w:rPr>
      </w:pPr>
    </w:p>
    <w:p w:rsidR="001023C1" w:rsidRDefault="001023C1" w:rsidP="00111D4B">
      <w:pPr>
        <w:spacing w:after="120"/>
        <w:rPr>
          <w:b/>
          <w:caps/>
          <w:sz w:val="22"/>
          <w:szCs w:val="22"/>
        </w:rPr>
        <w:sectPr w:rsidR="001023C1" w:rsidSect="00193EC2">
          <w:headerReference w:type="even" r:id="rId21"/>
          <w:headerReference w:type="default" r:id="rId22"/>
          <w:footerReference w:type="default" r:id="rId23"/>
          <w:headerReference w:type="first" r:id="rId24"/>
          <w:pgSz w:w="12240" w:h="15840" w:code="1"/>
          <w:pgMar w:top="720" w:right="1080" w:bottom="720" w:left="1080" w:header="720" w:footer="720" w:gutter="0"/>
          <w:paperSrc w:first="15" w:other="15"/>
          <w:cols w:space="720"/>
        </w:sectPr>
      </w:pPr>
    </w:p>
    <w:p w:rsidR="004C73A6" w:rsidRPr="00877418" w:rsidRDefault="004C73A6" w:rsidP="00111D4B">
      <w:pPr>
        <w:spacing w:after="120"/>
        <w:rPr>
          <w:caps/>
          <w:sz w:val="22"/>
          <w:szCs w:val="22"/>
          <w:u w:val="single"/>
        </w:rPr>
      </w:pPr>
      <w:r w:rsidRPr="00877418">
        <w:rPr>
          <w:b/>
          <w:caps/>
          <w:sz w:val="22"/>
          <w:szCs w:val="22"/>
        </w:rPr>
        <w:lastRenderedPageBreak/>
        <w:t>Facility Description</w:t>
      </w:r>
    </w:p>
    <w:p w:rsidR="004C73A6" w:rsidRPr="00E83FBF" w:rsidRDefault="00E83FBF" w:rsidP="00111D4B">
      <w:pPr>
        <w:pStyle w:val="BodyText3"/>
        <w:numPr>
          <w:ilvl w:val="12"/>
          <w:numId w:val="0"/>
        </w:numPr>
        <w:jc w:val="left"/>
        <w:rPr>
          <w:szCs w:val="22"/>
        </w:rPr>
      </w:pPr>
      <w:r w:rsidRPr="00E01210">
        <w:rPr>
          <w:szCs w:val="22"/>
        </w:rPr>
        <w:t xml:space="preserve">The existing facility consists of the following </w:t>
      </w:r>
      <w:r w:rsidR="00B37EF7" w:rsidRPr="00E01210">
        <w:rPr>
          <w:szCs w:val="22"/>
        </w:rPr>
        <w:t>emissions units.</w:t>
      </w:r>
    </w:p>
    <w:tbl>
      <w:tblPr>
        <w:tblW w:w="10044" w:type="dxa"/>
        <w:tblInd w:w="9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29" w:type="dxa"/>
          <w:left w:w="58" w:type="dxa"/>
          <w:bottom w:w="29" w:type="dxa"/>
          <w:right w:w="58" w:type="dxa"/>
        </w:tblCellMar>
        <w:tblLook w:val="0000"/>
      </w:tblPr>
      <w:tblGrid>
        <w:gridCol w:w="14"/>
        <w:gridCol w:w="1030"/>
        <w:gridCol w:w="1530"/>
        <w:gridCol w:w="7380"/>
        <w:gridCol w:w="90"/>
      </w:tblGrid>
      <w:tr w:rsidR="00701347" w:rsidRPr="00317A43" w:rsidTr="00FF2977">
        <w:trPr>
          <w:gridBefore w:val="1"/>
          <w:gridAfter w:val="2"/>
          <w:wBefore w:w="14" w:type="dxa"/>
          <w:wAfter w:w="7470" w:type="dxa"/>
        </w:trPr>
        <w:tc>
          <w:tcPr>
            <w:tcW w:w="2560" w:type="dxa"/>
            <w:gridSpan w:val="2"/>
            <w:tcBorders>
              <w:top w:val="single" w:sz="12" w:space="0" w:color="auto"/>
              <w:left w:val="single" w:sz="12" w:space="0" w:color="auto"/>
              <w:bottom w:val="nil"/>
              <w:right w:val="single" w:sz="12" w:space="0" w:color="auto"/>
            </w:tcBorders>
          </w:tcPr>
          <w:p w:rsidR="00701347" w:rsidRPr="00317A43" w:rsidRDefault="00701347" w:rsidP="006F5EE3">
            <w:pPr>
              <w:rPr>
                <w:b/>
              </w:rPr>
            </w:pPr>
            <w:r w:rsidRPr="00317A43">
              <w:rPr>
                <w:b/>
                <w:szCs w:val="22"/>
              </w:rPr>
              <w:t xml:space="preserve">Facility ID No. </w:t>
            </w:r>
            <w:r w:rsidR="006F5EE3">
              <w:rPr>
                <w:b/>
                <w:szCs w:val="22"/>
              </w:rPr>
              <w:t>1050004</w:t>
            </w:r>
          </w:p>
        </w:tc>
      </w:tr>
      <w:tr w:rsidR="004C73A6" w:rsidRPr="00877418" w:rsidTr="0020035F">
        <w:trPr>
          <w:gridBefore w:val="1"/>
          <w:wBefore w:w="14" w:type="dxa"/>
        </w:trPr>
        <w:tc>
          <w:tcPr>
            <w:tcW w:w="1030" w:type="dxa"/>
            <w:tcBorders>
              <w:top w:val="single" w:sz="12" w:space="0" w:color="auto"/>
              <w:left w:val="single" w:sz="12" w:space="0" w:color="auto"/>
              <w:bottom w:val="single" w:sz="8" w:space="0" w:color="auto"/>
              <w:right w:val="single" w:sz="12" w:space="0" w:color="auto"/>
            </w:tcBorders>
          </w:tcPr>
          <w:p w:rsidR="004C73A6" w:rsidRPr="00317A43" w:rsidRDefault="004C73A6" w:rsidP="00652D24">
            <w:pPr>
              <w:jc w:val="center"/>
            </w:pPr>
            <w:r w:rsidRPr="00317A43">
              <w:rPr>
                <w:b/>
              </w:rPr>
              <w:t>ID</w:t>
            </w:r>
            <w:r w:rsidR="00652D24" w:rsidRPr="00317A43">
              <w:rPr>
                <w:b/>
              </w:rPr>
              <w:t xml:space="preserve"> No.</w:t>
            </w:r>
          </w:p>
        </w:tc>
        <w:tc>
          <w:tcPr>
            <w:tcW w:w="9000" w:type="dxa"/>
            <w:gridSpan w:val="3"/>
            <w:tcBorders>
              <w:top w:val="single" w:sz="12" w:space="0" w:color="auto"/>
              <w:left w:val="single" w:sz="12" w:space="0" w:color="auto"/>
              <w:bottom w:val="single" w:sz="8" w:space="0" w:color="auto"/>
              <w:right w:val="single" w:sz="12" w:space="0" w:color="auto"/>
            </w:tcBorders>
          </w:tcPr>
          <w:p w:rsidR="004C73A6" w:rsidRPr="00317A43" w:rsidRDefault="004C73A6" w:rsidP="00F165C3">
            <w:r w:rsidRPr="00317A43">
              <w:rPr>
                <w:b/>
              </w:rPr>
              <w:t>Emission Unit Description</w:t>
            </w:r>
          </w:p>
        </w:tc>
      </w:tr>
      <w:tr w:rsidR="006F5EE3" w:rsidRPr="004220C1" w:rsidTr="00FF2977">
        <w:tblPrEx>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CellMar>
            <w:top w:w="43" w:type="dxa"/>
            <w:left w:w="72" w:type="dxa"/>
            <w:bottom w:w="43" w:type="dxa"/>
            <w:right w:w="72" w:type="dxa"/>
          </w:tblCellMar>
        </w:tblPrEx>
        <w:trPr>
          <w:gridAfter w:val="1"/>
          <w:wAfter w:w="90" w:type="dxa"/>
        </w:trPr>
        <w:tc>
          <w:tcPr>
            <w:tcW w:w="9954" w:type="dxa"/>
            <w:gridSpan w:val="4"/>
            <w:tcBorders>
              <w:top w:val="single" w:sz="12" w:space="0" w:color="auto"/>
            </w:tcBorders>
          </w:tcPr>
          <w:p w:rsidR="006F5EE3" w:rsidRPr="004220C1" w:rsidRDefault="006F5EE3" w:rsidP="006F5EE3">
            <w:pPr>
              <w:rPr>
                <w:i/>
              </w:rPr>
            </w:pPr>
            <w:r w:rsidRPr="004220C1">
              <w:rPr>
                <w:i/>
              </w:rPr>
              <w:t>Regulated Emissions Units</w:t>
            </w:r>
          </w:p>
        </w:tc>
      </w:tr>
      <w:tr w:rsidR="006F5EE3" w:rsidRPr="004220C1" w:rsidTr="0020035F">
        <w:tblPrEx>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CellMar>
            <w:top w:w="43" w:type="dxa"/>
            <w:left w:w="72" w:type="dxa"/>
            <w:bottom w:w="43" w:type="dxa"/>
            <w:right w:w="72" w:type="dxa"/>
          </w:tblCellMar>
        </w:tblPrEx>
        <w:trPr>
          <w:gridAfter w:val="1"/>
          <w:wAfter w:w="90" w:type="dxa"/>
        </w:trPr>
        <w:tc>
          <w:tcPr>
            <w:tcW w:w="1044" w:type="dxa"/>
            <w:gridSpan w:val="2"/>
          </w:tcPr>
          <w:p w:rsidR="006F5EE3" w:rsidRPr="004220C1" w:rsidRDefault="006F5EE3" w:rsidP="006F5EE3">
            <w:pPr>
              <w:jc w:val="center"/>
            </w:pPr>
            <w:r w:rsidRPr="004220C1">
              <w:t>001</w:t>
            </w:r>
          </w:p>
        </w:tc>
        <w:tc>
          <w:tcPr>
            <w:tcW w:w="8910" w:type="dxa"/>
            <w:gridSpan w:val="2"/>
          </w:tcPr>
          <w:p w:rsidR="006F5EE3" w:rsidRPr="004220C1" w:rsidRDefault="006F5EE3" w:rsidP="006F5EE3">
            <w:r w:rsidRPr="004220C1">
              <w:t>McIntosh Unit 1 - Fossil Fuel Fired Steam Generator</w:t>
            </w:r>
          </w:p>
        </w:tc>
      </w:tr>
      <w:tr w:rsidR="006F5EE3" w:rsidRPr="004220C1" w:rsidTr="0020035F">
        <w:tblPrEx>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CellMar>
            <w:top w:w="43" w:type="dxa"/>
            <w:left w:w="72" w:type="dxa"/>
            <w:bottom w:w="43" w:type="dxa"/>
            <w:right w:w="72" w:type="dxa"/>
          </w:tblCellMar>
        </w:tblPrEx>
        <w:trPr>
          <w:gridAfter w:val="1"/>
          <w:wAfter w:w="90" w:type="dxa"/>
        </w:trPr>
        <w:tc>
          <w:tcPr>
            <w:tcW w:w="1044" w:type="dxa"/>
            <w:gridSpan w:val="2"/>
            <w:tcBorders>
              <w:bottom w:val="single" w:sz="6" w:space="0" w:color="auto"/>
            </w:tcBorders>
          </w:tcPr>
          <w:p w:rsidR="006F5EE3" w:rsidRPr="004220C1" w:rsidRDefault="006F5EE3" w:rsidP="006F5EE3">
            <w:pPr>
              <w:jc w:val="center"/>
            </w:pPr>
            <w:r w:rsidRPr="004220C1">
              <w:t>002</w:t>
            </w:r>
          </w:p>
        </w:tc>
        <w:tc>
          <w:tcPr>
            <w:tcW w:w="8910" w:type="dxa"/>
            <w:gridSpan w:val="2"/>
            <w:tcBorders>
              <w:bottom w:val="single" w:sz="6" w:space="0" w:color="auto"/>
            </w:tcBorders>
          </w:tcPr>
          <w:p w:rsidR="006F5EE3" w:rsidRPr="004220C1" w:rsidRDefault="006F5EE3" w:rsidP="006F5EE3">
            <w:r w:rsidRPr="004220C1">
              <w:t>Diesel Engine Peaking Unit 2</w:t>
            </w:r>
          </w:p>
        </w:tc>
      </w:tr>
      <w:tr w:rsidR="006F5EE3" w:rsidRPr="004220C1" w:rsidTr="0020035F">
        <w:tblPrEx>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CellMar>
            <w:top w:w="43" w:type="dxa"/>
            <w:left w:w="72" w:type="dxa"/>
            <w:bottom w:w="43" w:type="dxa"/>
            <w:right w:w="72" w:type="dxa"/>
          </w:tblCellMar>
        </w:tblPrEx>
        <w:trPr>
          <w:gridAfter w:val="1"/>
          <w:wAfter w:w="90" w:type="dxa"/>
        </w:trPr>
        <w:tc>
          <w:tcPr>
            <w:tcW w:w="1044" w:type="dxa"/>
            <w:gridSpan w:val="2"/>
            <w:tcBorders>
              <w:bottom w:val="single" w:sz="6" w:space="0" w:color="auto"/>
            </w:tcBorders>
          </w:tcPr>
          <w:p w:rsidR="006F5EE3" w:rsidRPr="004220C1" w:rsidRDefault="006F5EE3" w:rsidP="006F5EE3">
            <w:pPr>
              <w:jc w:val="center"/>
            </w:pPr>
            <w:r w:rsidRPr="004220C1">
              <w:t>003</w:t>
            </w:r>
          </w:p>
        </w:tc>
        <w:tc>
          <w:tcPr>
            <w:tcW w:w="8910" w:type="dxa"/>
            <w:gridSpan w:val="2"/>
            <w:tcBorders>
              <w:bottom w:val="single" w:sz="6" w:space="0" w:color="auto"/>
            </w:tcBorders>
          </w:tcPr>
          <w:p w:rsidR="006F5EE3" w:rsidRPr="004220C1" w:rsidRDefault="006F5EE3" w:rsidP="006F5EE3">
            <w:r w:rsidRPr="004220C1">
              <w:t>Diesel Engine Peaking Unit 3</w:t>
            </w:r>
          </w:p>
        </w:tc>
      </w:tr>
      <w:tr w:rsidR="006F5EE3" w:rsidRPr="004220C1" w:rsidTr="0020035F">
        <w:tblPrEx>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CellMar>
            <w:top w:w="43" w:type="dxa"/>
            <w:left w:w="72" w:type="dxa"/>
            <w:bottom w:w="43" w:type="dxa"/>
            <w:right w:w="72" w:type="dxa"/>
          </w:tblCellMar>
        </w:tblPrEx>
        <w:trPr>
          <w:gridAfter w:val="1"/>
          <w:wAfter w:w="90" w:type="dxa"/>
        </w:trPr>
        <w:tc>
          <w:tcPr>
            <w:tcW w:w="1044" w:type="dxa"/>
            <w:gridSpan w:val="2"/>
            <w:tcBorders>
              <w:bottom w:val="single" w:sz="6" w:space="0" w:color="auto"/>
            </w:tcBorders>
          </w:tcPr>
          <w:p w:rsidR="006F5EE3" w:rsidRPr="004220C1" w:rsidRDefault="006F5EE3" w:rsidP="006F5EE3">
            <w:pPr>
              <w:jc w:val="center"/>
            </w:pPr>
            <w:r w:rsidRPr="004220C1">
              <w:t>004</w:t>
            </w:r>
          </w:p>
        </w:tc>
        <w:tc>
          <w:tcPr>
            <w:tcW w:w="8910" w:type="dxa"/>
            <w:gridSpan w:val="2"/>
            <w:tcBorders>
              <w:bottom w:val="single" w:sz="6" w:space="0" w:color="auto"/>
            </w:tcBorders>
          </w:tcPr>
          <w:p w:rsidR="006F5EE3" w:rsidRPr="004220C1" w:rsidRDefault="006F5EE3" w:rsidP="006F5EE3">
            <w:r w:rsidRPr="004220C1">
              <w:t>Gas Turbine Peaking Unit 1</w:t>
            </w:r>
          </w:p>
        </w:tc>
      </w:tr>
      <w:tr w:rsidR="006F5EE3" w:rsidRPr="004220C1" w:rsidTr="0020035F">
        <w:tblPrEx>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CellMar>
            <w:top w:w="43" w:type="dxa"/>
            <w:left w:w="72" w:type="dxa"/>
            <w:bottom w:w="43" w:type="dxa"/>
            <w:right w:w="72" w:type="dxa"/>
          </w:tblCellMar>
        </w:tblPrEx>
        <w:trPr>
          <w:gridAfter w:val="1"/>
          <w:wAfter w:w="90" w:type="dxa"/>
        </w:trPr>
        <w:tc>
          <w:tcPr>
            <w:tcW w:w="1044" w:type="dxa"/>
            <w:gridSpan w:val="2"/>
            <w:tcBorders>
              <w:bottom w:val="single" w:sz="6" w:space="0" w:color="auto"/>
            </w:tcBorders>
          </w:tcPr>
          <w:p w:rsidR="006F5EE3" w:rsidRPr="004220C1" w:rsidRDefault="006F5EE3" w:rsidP="006F5EE3">
            <w:pPr>
              <w:jc w:val="center"/>
            </w:pPr>
            <w:r w:rsidRPr="004220C1">
              <w:t>005</w:t>
            </w:r>
          </w:p>
        </w:tc>
        <w:tc>
          <w:tcPr>
            <w:tcW w:w="8910" w:type="dxa"/>
            <w:gridSpan w:val="2"/>
            <w:tcBorders>
              <w:bottom w:val="single" w:sz="6" w:space="0" w:color="auto"/>
            </w:tcBorders>
          </w:tcPr>
          <w:p w:rsidR="006F5EE3" w:rsidRPr="004220C1" w:rsidRDefault="006F5EE3" w:rsidP="006F5EE3">
            <w:r w:rsidRPr="004220C1">
              <w:t>McIntosh Unit 2 - Fossil Fuel Fired Steam Generator</w:t>
            </w:r>
          </w:p>
        </w:tc>
      </w:tr>
      <w:tr w:rsidR="006F5EE3" w:rsidRPr="004220C1" w:rsidTr="0020035F">
        <w:tblPrEx>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CellMar>
            <w:top w:w="43" w:type="dxa"/>
            <w:left w:w="72" w:type="dxa"/>
            <w:bottom w:w="43" w:type="dxa"/>
            <w:right w:w="72" w:type="dxa"/>
          </w:tblCellMar>
        </w:tblPrEx>
        <w:trPr>
          <w:gridAfter w:val="1"/>
          <w:wAfter w:w="90" w:type="dxa"/>
        </w:trPr>
        <w:tc>
          <w:tcPr>
            <w:tcW w:w="1044" w:type="dxa"/>
            <w:gridSpan w:val="2"/>
            <w:tcBorders>
              <w:bottom w:val="single" w:sz="6" w:space="0" w:color="auto"/>
            </w:tcBorders>
          </w:tcPr>
          <w:p w:rsidR="006F5EE3" w:rsidRPr="004220C1" w:rsidRDefault="006F5EE3" w:rsidP="006F5EE3">
            <w:pPr>
              <w:jc w:val="center"/>
            </w:pPr>
            <w:r w:rsidRPr="004220C1">
              <w:t>006</w:t>
            </w:r>
          </w:p>
        </w:tc>
        <w:tc>
          <w:tcPr>
            <w:tcW w:w="8910" w:type="dxa"/>
            <w:gridSpan w:val="2"/>
            <w:tcBorders>
              <w:bottom w:val="single" w:sz="6" w:space="0" w:color="auto"/>
            </w:tcBorders>
          </w:tcPr>
          <w:p w:rsidR="006F5EE3" w:rsidRPr="004220C1" w:rsidRDefault="006F5EE3" w:rsidP="006F5EE3">
            <w:r w:rsidRPr="004220C1">
              <w:t>McIntosh Unit 3 - Fossil Fuel Fired Steam Generator</w:t>
            </w:r>
          </w:p>
        </w:tc>
      </w:tr>
      <w:tr w:rsidR="006F5EE3" w:rsidRPr="004220C1" w:rsidTr="0020035F">
        <w:tblPrEx>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CellMar>
            <w:top w:w="43" w:type="dxa"/>
            <w:left w:w="72" w:type="dxa"/>
            <w:bottom w:w="43" w:type="dxa"/>
            <w:right w:w="72" w:type="dxa"/>
          </w:tblCellMar>
        </w:tblPrEx>
        <w:trPr>
          <w:gridAfter w:val="1"/>
          <w:wAfter w:w="90" w:type="dxa"/>
        </w:trPr>
        <w:tc>
          <w:tcPr>
            <w:tcW w:w="1044" w:type="dxa"/>
            <w:gridSpan w:val="2"/>
            <w:tcBorders>
              <w:top w:val="single" w:sz="6" w:space="0" w:color="auto"/>
              <w:bottom w:val="single" w:sz="12" w:space="0" w:color="auto"/>
            </w:tcBorders>
          </w:tcPr>
          <w:p w:rsidR="006F5EE3" w:rsidRPr="004220C1" w:rsidRDefault="006F5EE3" w:rsidP="006F5EE3">
            <w:pPr>
              <w:jc w:val="center"/>
            </w:pPr>
            <w:r w:rsidRPr="004220C1">
              <w:t>028</w:t>
            </w:r>
          </w:p>
        </w:tc>
        <w:tc>
          <w:tcPr>
            <w:tcW w:w="8910" w:type="dxa"/>
            <w:gridSpan w:val="2"/>
            <w:tcBorders>
              <w:top w:val="single" w:sz="6" w:space="0" w:color="auto"/>
              <w:bottom w:val="single" w:sz="12" w:space="0" w:color="auto"/>
            </w:tcBorders>
          </w:tcPr>
          <w:p w:rsidR="006F5EE3" w:rsidRPr="004220C1" w:rsidRDefault="006F5EE3" w:rsidP="006F5EE3">
            <w:r w:rsidRPr="004220C1">
              <w:t>McIntosh Unit 5 - 370 MW Combined Cycle Stationary Combustion Turbine</w:t>
            </w:r>
          </w:p>
        </w:tc>
      </w:tr>
      <w:tr w:rsidR="006F5EE3" w:rsidRPr="004220C1" w:rsidTr="00FF2977">
        <w:tblPrEx>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CellMar>
            <w:top w:w="43" w:type="dxa"/>
            <w:left w:w="72" w:type="dxa"/>
            <w:bottom w:w="43" w:type="dxa"/>
            <w:right w:w="72" w:type="dxa"/>
          </w:tblCellMar>
        </w:tblPrEx>
        <w:trPr>
          <w:gridAfter w:val="1"/>
          <w:wAfter w:w="90" w:type="dxa"/>
        </w:trPr>
        <w:tc>
          <w:tcPr>
            <w:tcW w:w="9954" w:type="dxa"/>
            <w:gridSpan w:val="4"/>
            <w:tcBorders>
              <w:top w:val="single" w:sz="12" w:space="0" w:color="auto"/>
            </w:tcBorders>
          </w:tcPr>
          <w:p w:rsidR="006F5EE3" w:rsidRPr="004220C1" w:rsidRDefault="006F5EE3" w:rsidP="006F5EE3">
            <w:pPr>
              <w:rPr>
                <w:i/>
              </w:rPr>
            </w:pPr>
            <w:r w:rsidRPr="004220C1">
              <w:rPr>
                <w:i/>
              </w:rPr>
              <w:t>Unregulated Emissions Units and Activities</w:t>
            </w:r>
          </w:p>
        </w:tc>
      </w:tr>
      <w:tr w:rsidR="006F5EE3" w:rsidRPr="004220C1" w:rsidTr="0020035F">
        <w:tblPrEx>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CellMar>
            <w:top w:w="43" w:type="dxa"/>
            <w:left w:w="72" w:type="dxa"/>
            <w:bottom w:w="43" w:type="dxa"/>
            <w:right w:w="72" w:type="dxa"/>
          </w:tblCellMar>
        </w:tblPrEx>
        <w:trPr>
          <w:gridAfter w:val="1"/>
          <w:wAfter w:w="90" w:type="dxa"/>
        </w:trPr>
        <w:tc>
          <w:tcPr>
            <w:tcW w:w="1044" w:type="dxa"/>
            <w:gridSpan w:val="2"/>
          </w:tcPr>
          <w:p w:rsidR="006F5EE3" w:rsidRPr="004220C1" w:rsidRDefault="006F5EE3" w:rsidP="006F5EE3">
            <w:pPr>
              <w:jc w:val="center"/>
            </w:pPr>
            <w:r w:rsidRPr="004220C1">
              <w:t>007</w:t>
            </w:r>
          </w:p>
        </w:tc>
        <w:tc>
          <w:tcPr>
            <w:tcW w:w="8910" w:type="dxa"/>
            <w:gridSpan w:val="2"/>
          </w:tcPr>
          <w:p w:rsidR="006F5EE3" w:rsidRPr="004220C1" w:rsidRDefault="006F5EE3" w:rsidP="006F5EE3">
            <w:r w:rsidRPr="004220C1">
              <w:t xml:space="preserve">Tanks with greater than 10,000 gallon capacity installed prior to </w:t>
            </w:r>
            <w:smartTag w:uri="urn:schemas-microsoft-com:office:smarttags" w:element="date">
              <w:smartTagPr>
                <w:attr w:name="Year" w:val="1984"/>
                <w:attr w:name="Day" w:val="23"/>
                <w:attr w:name="Month" w:val="7"/>
              </w:smartTagPr>
              <w:r w:rsidRPr="004220C1">
                <w:t>July 23, 1984</w:t>
              </w:r>
            </w:smartTag>
          </w:p>
        </w:tc>
      </w:tr>
      <w:tr w:rsidR="006F5EE3" w:rsidRPr="004220C1" w:rsidTr="0020035F">
        <w:tblPrEx>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CellMar>
            <w:top w:w="43" w:type="dxa"/>
            <w:left w:w="72" w:type="dxa"/>
            <w:bottom w:w="43" w:type="dxa"/>
            <w:right w:w="72" w:type="dxa"/>
          </w:tblCellMar>
        </w:tblPrEx>
        <w:trPr>
          <w:gridAfter w:val="1"/>
          <w:wAfter w:w="90" w:type="dxa"/>
        </w:trPr>
        <w:tc>
          <w:tcPr>
            <w:tcW w:w="1044" w:type="dxa"/>
            <w:gridSpan w:val="2"/>
          </w:tcPr>
          <w:p w:rsidR="006F5EE3" w:rsidRPr="004220C1" w:rsidRDefault="006F5EE3" w:rsidP="006F5EE3">
            <w:pPr>
              <w:jc w:val="center"/>
            </w:pPr>
            <w:r w:rsidRPr="004220C1">
              <w:t>008</w:t>
            </w:r>
          </w:p>
        </w:tc>
        <w:tc>
          <w:tcPr>
            <w:tcW w:w="8910" w:type="dxa"/>
            <w:gridSpan w:val="2"/>
          </w:tcPr>
          <w:p w:rsidR="006F5EE3" w:rsidRPr="004220C1" w:rsidRDefault="006F5EE3" w:rsidP="006F5EE3">
            <w:r w:rsidRPr="004220C1">
              <w:t>Diesel drive coal tunnel sump engine</w:t>
            </w:r>
          </w:p>
        </w:tc>
      </w:tr>
      <w:tr w:rsidR="006F5EE3" w:rsidRPr="004220C1" w:rsidTr="0020035F">
        <w:tblPrEx>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CellMar>
            <w:top w:w="43" w:type="dxa"/>
            <w:left w:w="72" w:type="dxa"/>
            <w:bottom w:w="43" w:type="dxa"/>
            <w:right w:w="72" w:type="dxa"/>
          </w:tblCellMar>
        </w:tblPrEx>
        <w:trPr>
          <w:gridAfter w:val="1"/>
          <w:wAfter w:w="90" w:type="dxa"/>
        </w:trPr>
        <w:tc>
          <w:tcPr>
            <w:tcW w:w="1044" w:type="dxa"/>
            <w:gridSpan w:val="2"/>
          </w:tcPr>
          <w:p w:rsidR="006F5EE3" w:rsidRPr="004220C1" w:rsidRDefault="006F5EE3" w:rsidP="006F5EE3">
            <w:pPr>
              <w:jc w:val="center"/>
            </w:pPr>
            <w:r w:rsidRPr="004220C1">
              <w:t>009</w:t>
            </w:r>
          </w:p>
        </w:tc>
        <w:tc>
          <w:tcPr>
            <w:tcW w:w="8910" w:type="dxa"/>
            <w:gridSpan w:val="2"/>
          </w:tcPr>
          <w:p w:rsidR="006F5EE3" w:rsidRPr="004220C1" w:rsidRDefault="006F5EE3" w:rsidP="006F5EE3">
            <w:r w:rsidRPr="004220C1">
              <w:t>Fire water UPS diesel No. 31</w:t>
            </w:r>
          </w:p>
        </w:tc>
      </w:tr>
      <w:tr w:rsidR="006F5EE3" w:rsidRPr="004220C1" w:rsidTr="0020035F">
        <w:tblPrEx>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CellMar>
            <w:top w:w="43" w:type="dxa"/>
            <w:left w:w="72" w:type="dxa"/>
            <w:bottom w:w="43" w:type="dxa"/>
            <w:right w:w="72" w:type="dxa"/>
          </w:tblCellMar>
        </w:tblPrEx>
        <w:trPr>
          <w:gridAfter w:val="1"/>
          <w:wAfter w:w="90" w:type="dxa"/>
        </w:trPr>
        <w:tc>
          <w:tcPr>
            <w:tcW w:w="1044" w:type="dxa"/>
            <w:gridSpan w:val="2"/>
          </w:tcPr>
          <w:p w:rsidR="006F5EE3" w:rsidRPr="004220C1" w:rsidRDefault="006F5EE3" w:rsidP="006F5EE3">
            <w:pPr>
              <w:jc w:val="center"/>
            </w:pPr>
            <w:r w:rsidRPr="004220C1">
              <w:t>010</w:t>
            </w:r>
          </w:p>
        </w:tc>
        <w:tc>
          <w:tcPr>
            <w:tcW w:w="8910" w:type="dxa"/>
            <w:gridSpan w:val="2"/>
          </w:tcPr>
          <w:p w:rsidR="006F5EE3" w:rsidRPr="004220C1" w:rsidRDefault="006F5EE3" w:rsidP="006F5EE3">
            <w:r w:rsidRPr="004220C1">
              <w:t>Fire water UPS diesel No. 32</w:t>
            </w:r>
          </w:p>
        </w:tc>
      </w:tr>
      <w:tr w:rsidR="006F5EE3" w:rsidRPr="004220C1" w:rsidTr="0020035F">
        <w:tblPrEx>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CellMar>
            <w:top w:w="43" w:type="dxa"/>
            <w:left w:w="72" w:type="dxa"/>
            <w:bottom w:w="43" w:type="dxa"/>
            <w:right w:w="72" w:type="dxa"/>
          </w:tblCellMar>
        </w:tblPrEx>
        <w:trPr>
          <w:gridAfter w:val="1"/>
          <w:wAfter w:w="90" w:type="dxa"/>
        </w:trPr>
        <w:tc>
          <w:tcPr>
            <w:tcW w:w="1044" w:type="dxa"/>
            <w:gridSpan w:val="2"/>
          </w:tcPr>
          <w:p w:rsidR="006F5EE3" w:rsidRPr="004220C1" w:rsidRDefault="006F5EE3" w:rsidP="006F5EE3">
            <w:pPr>
              <w:jc w:val="center"/>
            </w:pPr>
            <w:r w:rsidRPr="004220C1">
              <w:t>011</w:t>
            </w:r>
          </w:p>
        </w:tc>
        <w:tc>
          <w:tcPr>
            <w:tcW w:w="8910" w:type="dxa"/>
            <w:gridSpan w:val="2"/>
          </w:tcPr>
          <w:p w:rsidR="006F5EE3" w:rsidRPr="004220C1" w:rsidRDefault="006F5EE3" w:rsidP="006F5EE3">
            <w:r w:rsidRPr="004220C1">
              <w:t>CT startup diesel</w:t>
            </w:r>
          </w:p>
        </w:tc>
      </w:tr>
      <w:tr w:rsidR="006F5EE3" w:rsidRPr="004220C1" w:rsidTr="0020035F">
        <w:tblPrEx>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CellMar>
            <w:top w:w="43" w:type="dxa"/>
            <w:left w:w="72" w:type="dxa"/>
            <w:bottom w:w="43" w:type="dxa"/>
            <w:right w:w="72" w:type="dxa"/>
          </w:tblCellMar>
        </w:tblPrEx>
        <w:trPr>
          <w:gridAfter w:val="1"/>
          <w:wAfter w:w="90" w:type="dxa"/>
        </w:trPr>
        <w:tc>
          <w:tcPr>
            <w:tcW w:w="1044" w:type="dxa"/>
            <w:gridSpan w:val="2"/>
          </w:tcPr>
          <w:p w:rsidR="006F5EE3" w:rsidRPr="004220C1" w:rsidRDefault="006F5EE3" w:rsidP="006F5EE3">
            <w:pPr>
              <w:jc w:val="center"/>
            </w:pPr>
            <w:r w:rsidRPr="004220C1">
              <w:t>012</w:t>
            </w:r>
          </w:p>
        </w:tc>
        <w:tc>
          <w:tcPr>
            <w:tcW w:w="8910" w:type="dxa"/>
            <w:gridSpan w:val="2"/>
          </w:tcPr>
          <w:p w:rsidR="006F5EE3" w:rsidRPr="004220C1" w:rsidRDefault="006F5EE3" w:rsidP="006F5EE3">
            <w:r w:rsidRPr="004220C1">
              <w:t xml:space="preserve">General purpose diesel engines </w:t>
            </w:r>
          </w:p>
        </w:tc>
      </w:tr>
      <w:tr w:rsidR="006F5EE3" w:rsidRPr="004220C1" w:rsidTr="0020035F">
        <w:tblPrEx>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CellMar>
            <w:top w:w="43" w:type="dxa"/>
            <w:left w:w="72" w:type="dxa"/>
            <w:bottom w:w="43" w:type="dxa"/>
            <w:right w:w="72" w:type="dxa"/>
          </w:tblCellMar>
        </w:tblPrEx>
        <w:trPr>
          <w:gridAfter w:val="1"/>
          <w:wAfter w:w="90" w:type="dxa"/>
        </w:trPr>
        <w:tc>
          <w:tcPr>
            <w:tcW w:w="1044" w:type="dxa"/>
            <w:gridSpan w:val="2"/>
          </w:tcPr>
          <w:p w:rsidR="006F5EE3" w:rsidRPr="004220C1" w:rsidRDefault="006F5EE3" w:rsidP="006F5EE3">
            <w:pPr>
              <w:jc w:val="center"/>
            </w:pPr>
            <w:r w:rsidRPr="004220C1">
              <w:t>013</w:t>
            </w:r>
          </w:p>
        </w:tc>
        <w:tc>
          <w:tcPr>
            <w:tcW w:w="8910" w:type="dxa"/>
            <w:gridSpan w:val="2"/>
          </w:tcPr>
          <w:p w:rsidR="006F5EE3" w:rsidRPr="004220C1" w:rsidRDefault="006F5EE3" w:rsidP="006F5EE3">
            <w:r w:rsidRPr="004220C1">
              <w:t>Emergency generators</w:t>
            </w:r>
          </w:p>
        </w:tc>
      </w:tr>
      <w:tr w:rsidR="006F5EE3" w:rsidRPr="004220C1" w:rsidTr="0020035F">
        <w:tblPrEx>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CellMar>
            <w:top w:w="43" w:type="dxa"/>
            <w:left w:w="72" w:type="dxa"/>
            <w:bottom w:w="43" w:type="dxa"/>
            <w:right w:w="72" w:type="dxa"/>
          </w:tblCellMar>
        </w:tblPrEx>
        <w:trPr>
          <w:gridAfter w:val="1"/>
          <w:wAfter w:w="90" w:type="dxa"/>
        </w:trPr>
        <w:tc>
          <w:tcPr>
            <w:tcW w:w="1044" w:type="dxa"/>
            <w:gridSpan w:val="2"/>
          </w:tcPr>
          <w:p w:rsidR="006F5EE3" w:rsidRPr="004220C1" w:rsidRDefault="006F5EE3" w:rsidP="006F5EE3">
            <w:pPr>
              <w:jc w:val="center"/>
            </w:pPr>
            <w:r w:rsidRPr="004220C1">
              <w:t>014</w:t>
            </w:r>
          </w:p>
        </w:tc>
        <w:tc>
          <w:tcPr>
            <w:tcW w:w="8910" w:type="dxa"/>
            <w:gridSpan w:val="2"/>
          </w:tcPr>
          <w:p w:rsidR="006F5EE3" w:rsidRPr="004220C1" w:rsidRDefault="006F5EE3" w:rsidP="006F5EE3">
            <w:r w:rsidRPr="004220C1">
              <w:t>General purpose painting</w:t>
            </w:r>
          </w:p>
        </w:tc>
      </w:tr>
      <w:tr w:rsidR="006F5EE3" w:rsidRPr="004220C1" w:rsidTr="0020035F">
        <w:tblPrEx>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CellMar>
            <w:top w:w="43" w:type="dxa"/>
            <w:left w:w="72" w:type="dxa"/>
            <w:bottom w:w="43" w:type="dxa"/>
            <w:right w:w="72" w:type="dxa"/>
          </w:tblCellMar>
        </w:tblPrEx>
        <w:trPr>
          <w:gridAfter w:val="1"/>
          <w:wAfter w:w="90" w:type="dxa"/>
        </w:trPr>
        <w:tc>
          <w:tcPr>
            <w:tcW w:w="1044" w:type="dxa"/>
            <w:gridSpan w:val="2"/>
          </w:tcPr>
          <w:p w:rsidR="006F5EE3" w:rsidRPr="004220C1" w:rsidRDefault="006F5EE3" w:rsidP="006F5EE3">
            <w:pPr>
              <w:jc w:val="center"/>
            </w:pPr>
            <w:r w:rsidRPr="004220C1">
              <w:t>015</w:t>
            </w:r>
          </w:p>
        </w:tc>
        <w:tc>
          <w:tcPr>
            <w:tcW w:w="8910" w:type="dxa"/>
            <w:gridSpan w:val="2"/>
          </w:tcPr>
          <w:p w:rsidR="006F5EE3" w:rsidRPr="004220C1" w:rsidRDefault="006F5EE3" w:rsidP="006F5EE3">
            <w:r w:rsidRPr="004220C1">
              <w:t>Parts Cleaning</w:t>
            </w:r>
          </w:p>
        </w:tc>
      </w:tr>
      <w:tr w:rsidR="006F5EE3" w:rsidRPr="004220C1" w:rsidTr="0020035F">
        <w:tblPrEx>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CellMar>
            <w:top w:w="43" w:type="dxa"/>
            <w:left w:w="72" w:type="dxa"/>
            <w:bottom w:w="43" w:type="dxa"/>
            <w:right w:w="72" w:type="dxa"/>
          </w:tblCellMar>
        </w:tblPrEx>
        <w:trPr>
          <w:gridAfter w:val="1"/>
          <w:wAfter w:w="90" w:type="dxa"/>
        </w:trPr>
        <w:tc>
          <w:tcPr>
            <w:tcW w:w="1044" w:type="dxa"/>
            <w:gridSpan w:val="2"/>
          </w:tcPr>
          <w:p w:rsidR="006F5EE3" w:rsidRPr="004220C1" w:rsidRDefault="006F5EE3" w:rsidP="006F5EE3">
            <w:pPr>
              <w:jc w:val="center"/>
            </w:pPr>
            <w:r w:rsidRPr="004220C1">
              <w:t>016</w:t>
            </w:r>
          </w:p>
        </w:tc>
        <w:tc>
          <w:tcPr>
            <w:tcW w:w="8910" w:type="dxa"/>
            <w:gridSpan w:val="2"/>
          </w:tcPr>
          <w:p w:rsidR="006F5EE3" w:rsidRPr="004220C1" w:rsidRDefault="006F5EE3" w:rsidP="006F5EE3">
            <w:r w:rsidRPr="004220C1">
              <w:t>Sand Blasting (Maintenance only)</w:t>
            </w:r>
          </w:p>
        </w:tc>
      </w:tr>
      <w:tr w:rsidR="006F5EE3" w:rsidRPr="004220C1" w:rsidTr="0020035F">
        <w:tblPrEx>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CellMar>
            <w:top w:w="43" w:type="dxa"/>
            <w:left w:w="72" w:type="dxa"/>
            <w:bottom w:w="43" w:type="dxa"/>
            <w:right w:w="72" w:type="dxa"/>
          </w:tblCellMar>
        </w:tblPrEx>
        <w:trPr>
          <w:gridAfter w:val="1"/>
          <w:wAfter w:w="90" w:type="dxa"/>
        </w:trPr>
        <w:tc>
          <w:tcPr>
            <w:tcW w:w="1044" w:type="dxa"/>
            <w:gridSpan w:val="2"/>
          </w:tcPr>
          <w:p w:rsidR="006F5EE3" w:rsidRPr="004220C1" w:rsidRDefault="006F5EE3" w:rsidP="006F5EE3">
            <w:pPr>
              <w:jc w:val="center"/>
            </w:pPr>
            <w:r w:rsidRPr="004220C1">
              <w:t>017</w:t>
            </w:r>
          </w:p>
        </w:tc>
        <w:tc>
          <w:tcPr>
            <w:tcW w:w="8910" w:type="dxa"/>
            <w:gridSpan w:val="2"/>
          </w:tcPr>
          <w:p w:rsidR="006F5EE3" w:rsidRPr="004220C1" w:rsidRDefault="006F5EE3" w:rsidP="006F5EE3">
            <w:r w:rsidRPr="004220C1">
              <w:t>Wastewater Treatment Tank</w:t>
            </w:r>
          </w:p>
        </w:tc>
      </w:tr>
      <w:tr w:rsidR="006F5EE3" w:rsidRPr="004220C1" w:rsidTr="0020035F">
        <w:tblPrEx>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CellMar>
            <w:top w:w="43" w:type="dxa"/>
            <w:left w:w="72" w:type="dxa"/>
            <w:bottom w:w="43" w:type="dxa"/>
            <w:right w:w="72" w:type="dxa"/>
          </w:tblCellMar>
        </w:tblPrEx>
        <w:trPr>
          <w:gridAfter w:val="1"/>
          <w:wAfter w:w="90" w:type="dxa"/>
        </w:trPr>
        <w:tc>
          <w:tcPr>
            <w:tcW w:w="1044" w:type="dxa"/>
            <w:gridSpan w:val="2"/>
          </w:tcPr>
          <w:p w:rsidR="006F5EE3" w:rsidRPr="004220C1" w:rsidRDefault="006F5EE3" w:rsidP="006F5EE3">
            <w:pPr>
              <w:jc w:val="center"/>
            </w:pPr>
            <w:r w:rsidRPr="004220C1">
              <w:t>018</w:t>
            </w:r>
          </w:p>
        </w:tc>
        <w:tc>
          <w:tcPr>
            <w:tcW w:w="8910" w:type="dxa"/>
            <w:gridSpan w:val="2"/>
          </w:tcPr>
          <w:p w:rsidR="006F5EE3" w:rsidRPr="004220C1" w:rsidRDefault="006F5EE3" w:rsidP="006F5EE3">
            <w:r w:rsidRPr="004220C1">
              <w:t>Three Cooling Towers (Units 2 and 3)</w:t>
            </w:r>
          </w:p>
        </w:tc>
      </w:tr>
      <w:tr w:rsidR="006F5EE3" w:rsidRPr="004220C1" w:rsidTr="0020035F">
        <w:tblPrEx>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CellMar>
            <w:top w:w="43" w:type="dxa"/>
            <w:left w:w="72" w:type="dxa"/>
            <w:bottom w:w="43" w:type="dxa"/>
            <w:right w:w="72" w:type="dxa"/>
          </w:tblCellMar>
        </w:tblPrEx>
        <w:trPr>
          <w:gridAfter w:val="1"/>
          <w:wAfter w:w="90" w:type="dxa"/>
        </w:trPr>
        <w:tc>
          <w:tcPr>
            <w:tcW w:w="1044" w:type="dxa"/>
            <w:gridSpan w:val="2"/>
          </w:tcPr>
          <w:p w:rsidR="006F5EE3" w:rsidRPr="004220C1" w:rsidRDefault="006F5EE3" w:rsidP="006F5EE3">
            <w:pPr>
              <w:jc w:val="center"/>
            </w:pPr>
            <w:r w:rsidRPr="004220C1">
              <w:t>019</w:t>
            </w:r>
          </w:p>
        </w:tc>
        <w:tc>
          <w:tcPr>
            <w:tcW w:w="8910" w:type="dxa"/>
            <w:gridSpan w:val="2"/>
          </w:tcPr>
          <w:p w:rsidR="006F5EE3" w:rsidRPr="004220C1" w:rsidRDefault="006F5EE3" w:rsidP="006F5EE3">
            <w:r w:rsidRPr="004220C1">
              <w:t>Northside Waste Water Treatment Facility - Wastewater treatment processes and tanks</w:t>
            </w:r>
          </w:p>
        </w:tc>
      </w:tr>
      <w:tr w:rsidR="006F5EE3" w:rsidRPr="004220C1" w:rsidTr="0020035F">
        <w:tblPrEx>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CellMar>
            <w:top w:w="43" w:type="dxa"/>
            <w:left w:w="72" w:type="dxa"/>
            <w:bottom w:w="43" w:type="dxa"/>
            <w:right w:w="72" w:type="dxa"/>
          </w:tblCellMar>
        </w:tblPrEx>
        <w:trPr>
          <w:gridAfter w:val="1"/>
          <w:wAfter w:w="90" w:type="dxa"/>
        </w:trPr>
        <w:tc>
          <w:tcPr>
            <w:tcW w:w="1044" w:type="dxa"/>
            <w:gridSpan w:val="2"/>
          </w:tcPr>
          <w:p w:rsidR="006F5EE3" w:rsidRPr="004220C1" w:rsidRDefault="006F5EE3" w:rsidP="006F5EE3">
            <w:pPr>
              <w:jc w:val="center"/>
            </w:pPr>
            <w:r w:rsidRPr="004220C1">
              <w:t>020</w:t>
            </w:r>
          </w:p>
        </w:tc>
        <w:tc>
          <w:tcPr>
            <w:tcW w:w="8910" w:type="dxa"/>
            <w:gridSpan w:val="2"/>
          </w:tcPr>
          <w:p w:rsidR="006F5EE3" w:rsidRPr="004220C1" w:rsidRDefault="006F5EE3" w:rsidP="006F5EE3">
            <w:r w:rsidRPr="004220C1">
              <w:t>Northside Waste Water Treatment Facility - Two emergency diesel generators</w:t>
            </w:r>
          </w:p>
        </w:tc>
      </w:tr>
      <w:tr w:rsidR="006F5EE3" w:rsidRPr="004220C1" w:rsidTr="0020035F">
        <w:tblPrEx>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CellMar>
            <w:top w:w="43" w:type="dxa"/>
            <w:left w:w="72" w:type="dxa"/>
            <w:bottom w:w="43" w:type="dxa"/>
            <w:right w:w="72" w:type="dxa"/>
          </w:tblCellMar>
        </w:tblPrEx>
        <w:trPr>
          <w:gridAfter w:val="1"/>
          <w:wAfter w:w="90" w:type="dxa"/>
        </w:trPr>
        <w:tc>
          <w:tcPr>
            <w:tcW w:w="1044" w:type="dxa"/>
            <w:gridSpan w:val="2"/>
          </w:tcPr>
          <w:p w:rsidR="006F5EE3" w:rsidRPr="004220C1" w:rsidRDefault="006F5EE3" w:rsidP="006F5EE3">
            <w:pPr>
              <w:jc w:val="center"/>
            </w:pPr>
            <w:r w:rsidRPr="004220C1">
              <w:t>021</w:t>
            </w:r>
          </w:p>
        </w:tc>
        <w:tc>
          <w:tcPr>
            <w:tcW w:w="8910" w:type="dxa"/>
            <w:gridSpan w:val="2"/>
          </w:tcPr>
          <w:p w:rsidR="006F5EE3" w:rsidRPr="004220C1" w:rsidRDefault="006F5EE3" w:rsidP="006F5EE3">
            <w:r w:rsidRPr="004220C1">
              <w:t>Northside Waste Water Treatment Facility - Chemical and petroleum storage</w:t>
            </w:r>
          </w:p>
        </w:tc>
      </w:tr>
      <w:tr w:rsidR="006F5EE3" w:rsidRPr="004220C1" w:rsidTr="0020035F">
        <w:tblPrEx>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CellMar>
            <w:top w:w="43" w:type="dxa"/>
            <w:left w:w="72" w:type="dxa"/>
            <w:bottom w:w="43" w:type="dxa"/>
            <w:right w:w="72" w:type="dxa"/>
          </w:tblCellMar>
        </w:tblPrEx>
        <w:trPr>
          <w:gridAfter w:val="1"/>
          <w:wAfter w:w="90" w:type="dxa"/>
        </w:trPr>
        <w:tc>
          <w:tcPr>
            <w:tcW w:w="1044" w:type="dxa"/>
            <w:gridSpan w:val="2"/>
          </w:tcPr>
          <w:p w:rsidR="006F5EE3" w:rsidRPr="004220C1" w:rsidRDefault="006F5EE3" w:rsidP="006F5EE3">
            <w:pPr>
              <w:jc w:val="center"/>
            </w:pPr>
            <w:r w:rsidRPr="004220C1">
              <w:t>022</w:t>
            </w:r>
          </w:p>
        </w:tc>
        <w:tc>
          <w:tcPr>
            <w:tcW w:w="8910" w:type="dxa"/>
            <w:gridSpan w:val="2"/>
          </w:tcPr>
          <w:p w:rsidR="006F5EE3" w:rsidRPr="004220C1" w:rsidRDefault="006F5EE3" w:rsidP="006F5EE3">
            <w:r w:rsidRPr="004220C1">
              <w:t>Northside Waste Water Treatment Facility - Miscellaneous activities</w:t>
            </w:r>
          </w:p>
        </w:tc>
      </w:tr>
      <w:tr w:rsidR="006F5EE3" w:rsidRPr="004220C1" w:rsidTr="0020035F">
        <w:tblPrEx>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CellMar>
            <w:top w:w="43" w:type="dxa"/>
            <w:left w:w="72" w:type="dxa"/>
            <w:bottom w:w="43" w:type="dxa"/>
            <w:right w:w="72" w:type="dxa"/>
          </w:tblCellMar>
        </w:tblPrEx>
        <w:trPr>
          <w:gridAfter w:val="1"/>
          <w:wAfter w:w="90" w:type="dxa"/>
        </w:trPr>
        <w:tc>
          <w:tcPr>
            <w:tcW w:w="1044" w:type="dxa"/>
            <w:gridSpan w:val="2"/>
          </w:tcPr>
          <w:p w:rsidR="006F5EE3" w:rsidRPr="004220C1" w:rsidRDefault="006F5EE3" w:rsidP="006F5EE3">
            <w:pPr>
              <w:jc w:val="center"/>
            </w:pPr>
            <w:r w:rsidRPr="004220C1">
              <w:t>023</w:t>
            </w:r>
          </w:p>
        </w:tc>
        <w:tc>
          <w:tcPr>
            <w:tcW w:w="8910" w:type="dxa"/>
            <w:gridSpan w:val="2"/>
          </w:tcPr>
          <w:p w:rsidR="006F5EE3" w:rsidRPr="004220C1" w:rsidRDefault="006F5EE3" w:rsidP="006F5EE3">
            <w:r w:rsidRPr="004220C1">
              <w:t>Coal processing and conveying system</w:t>
            </w:r>
          </w:p>
        </w:tc>
      </w:tr>
      <w:tr w:rsidR="006F5EE3" w:rsidRPr="004220C1" w:rsidTr="0020035F">
        <w:tblPrEx>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CellMar>
            <w:top w:w="43" w:type="dxa"/>
            <w:left w:w="72" w:type="dxa"/>
            <w:bottom w:w="43" w:type="dxa"/>
            <w:right w:w="72" w:type="dxa"/>
          </w:tblCellMar>
        </w:tblPrEx>
        <w:trPr>
          <w:gridAfter w:val="1"/>
          <w:wAfter w:w="90" w:type="dxa"/>
        </w:trPr>
        <w:tc>
          <w:tcPr>
            <w:tcW w:w="1044" w:type="dxa"/>
            <w:gridSpan w:val="2"/>
          </w:tcPr>
          <w:p w:rsidR="006F5EE3" w:rsidRPr="004220C1" w:rsidRDefault="006F5EE3" w:rsidP="006F5EE3">
            <w:pPr>
              <w:jc w:val="center"/>
            </w:pPr>
            <w:r w:rsidRPr="004220C1">
              <w:t>024</w:t>
            </w:r>
          </w:p>
        </w:tc>
        <w:tc>
          <w:tcPr>
            <w:tcW w:w="8910" w:type="dxa"/>
            <w:gridSpan w:val="2"/>
          </w:tcPr>
          <w:p w:rsidR="006F5EE3" w:rsidRPr="004220C1" w:rsidRDefault="006F5EE3" w:rsidP="006F5EE3">
            <w:r w:rsidRPr="004220C1">
              <w:t>Coal storage system</w:t>
            </w:r>
          </w:p>
        </w:tc>
      </w:tr>
      <w:tr w:rsidR="006F5EE3" w:rsidRPr="004220C1" w:rsidTr="0020035F">
        <w:tblPrEx>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CellMar>
            <w:top w:w="43" w:type="dxa"/>
            <w:left w:w="72" w:type="dxa"/>
            <w:bottom w:w="43" w:type="dxa"/>
            <w:right w:w="72" w:type="dxa"/>
          </w:tblCellMar>
        </w:tblPrEx>
        <w:trPr>
          <w:gridAfter w:val="1"/>
          <w:wAfter w:w="90" w:type="dxa"/>
        </w:trPr>
        <w:tc>
          <w:tcPr>
            <w:tcW w:w="1044" w:type="dxa"/>
            <w:gridSpan w:val="2"/>
          </w:tcPr>
          <w:p w:rsidR="006F5EE3" w:rsidRPr="004220C1" w:rsidRDefault="006F5EE3" w:rsidP="006F5EE3">
            <w:pPr>
              <w:jc w:val="center"/>
            </w:pPr>
            <w:r w:rsidRPr="004220C1">
              <w:t>025</w:t>
            </w:r>
          </w:p>
        </w:tc>
        <w:tc>
          <w:tcPr>
            <w:tcW w:w="8910" w:type="dxa"/>
            <w:gridSpan w:val="2"/>
          </w:tcPr>
          <w:p w:rsidR="006F5EE3" w:rsidRPr="004220C1" w:rsidRDefault="006F5EE3" w:rsidP="006F5EE3">
            <w:r w:rsidRPr="004220C1">
              <w:t>Coal transfer and loading system</w:t>
            </w:r>
          </w:p>
        </w:tc>
      </w:tr>
      <w:tr w:rsidR="006F5EE3" w:rsidRPr="004220C1" w:rsidTr="0020035F">
        <w:tblPrEx>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CellMar>
            <w:top w:w="43" w:type="dxa"/>
            <w:left w:w="72" w:type="dxa"/>
            <w:bottom w:w="43" w:type="dxa"/>
            <w:right w:w="72" w:type="dxa"/>
          </w:tblCellMar>
        </w:tblPrEx>
        <w:trPr>
          <w:gridAfter w:val="1"/>
          <w:wAfter w:w="90" w:type="dxa"/>
        </w:trPr>
        <w:tc>
          <w:tcPr>
            <w:tcW w:w="1044" w:type="dxa"/>
            <w:gridSpan w:val="2"/>
          </w:tcPr>
          <w:p w:rsidR="006F5EE3" w:rsidRPr="004220C1" w:rsidRDefault="006F5EE3" w:rsidP="006F5EE3">
            <w:pPr>
              <w:jc w:val="center"/>
            </w:pPr>
            <w:r w:rsidRPr="004220C1">
              <w:t>026</w:t>
            </w:r>
          </w:p>
        </w:tc>
        <w:tc>
          <w:tcPr>
            <w:tcW w:w="8910" w:type="dxa"/>
            <w:gridSpan w:val="2"/>
          </w:tcPr>
          <w:p w:rsidR="006F5EE3" w:rsidRPr="004220C1" w:rsidRDefault="006F5EE3" w:rsidP="006F5EE3">
            <w:r w:rsidRPr="004220C1">
              <w:t>Limestone handling and storage system</w:t>
            </w:r>
          </w:p>
        </w:tc>
      </w:tr>
      <w:tr w:rsidR="006F5EE3" w:rsidRPr="004220C1" w:rsidTr="0020035F">
        <w:tblPrEx>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CellMar>
            <w:top w:w="43" w:type="dxa"/>
            <w:left w:w="72" w:type="dxa"/>
            <w:bottom w:w="43" w:type="dxa"/>
            <w:right w:w="72" w:type="dxa"/>
          </w:tblCellMar>
        </w:tblPrEx>
        <w:trPr>
          <w:gridAfter w:val="1"/>
          <w:wAfter w:w="90" w:type="dxa"/>
        </w:trPr>
        <w:tc>
          <w:tcPr>
            <w:tcW w:w="1044" w:type="dxa"/>
            <w:gridSpan w:val="2"/>
          </w:tcPr>
          <w:p w:rsidR="006F5EE3" w:rsidRPr="004220C1" w:rsidRDefault="006F5EE3" w:rsidP="006F5EE3">
            <w:pPr>
              <w:jc w:val="center"/>
            </w:pPr>
            <w:r w:rsidRPr="004220C1">
              <w:t>027</w:t>
            </w:r>
          </w:p>
        </w:tc>
        <w:tc>
          <w:tcPr>
            <w:tcW w:w="8910" w:type="dxa"/>
            <w:gridSpan w:val="2"/>
          </w:tcPr>
          <w:p w:rsidR="006F5EE3" w:rsidRPr="004220C1" w:rsidRDefault="006F5EE3" w:rsidP="006F5EE3">
            <w:r w:rsidRPr="004220C1">
              <w:t>Fly ash handling and storage system</w:t>
            </w:r>
          </w:p>
        </w:tc>
      </w:tr>
      <w:tr w:rsidR="006F5EE3" w:rsidRPr="004220C1" w:rsidTr="0020035F">
        <w:tblPrEx>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CellMar>
            <w:top w:w="43" w:type="dxa"/>
            <w:left w:w="72" w:type="dxa"/>
            <w:bottom w:w="43" w:type="dxa"/>
            <w:right w:w="72" w:type="dxa"/>
          </w:tblCellMar>
        </w:tblPrEx>
        <w:trPr>
          <w:gridAfter w:val="1"/>
          <w:wAfter w:w="90" w:type="dxa"/>
        </w:trPr>
        <w:tc>
          <w:tcPr>
            <w:tcW w:w="1044" w:type="dxa"/>
            <w:gridSpan w:val="2"/>
          </w:tcPr>
          <w:p w:rsidR="006F5EE3" w:rsidRPr="004220C1" w:rsidRDefault="006F5EE3" w:rsidP="006F5EE3">
            <w:pPr>
              <w:jc w:val="center"/>
            </w:pPr>
            <w:r w:rsidRPr="004220C1">
              <w:t>029</w:t>
            </w:r>
          </w:p>
        </w:tc>
        <w:tc>
          <w:tcPr>
            <w:tcW w:w="8910" w:type="dxa"/>
            <w:gridSpan w:val="2"/>
          </w:tcPr>
          <w:p w:rsidR="006F5EE3" w:rsidRPr="004220C1" w:rsidRDefault="006F5EE3" w:rsidP="006F5EE3">
            <w:r w:rsidRPr="004220C1">
              <w:t>1.05 million gallon storage tank for McIntosh Unit 5, subject only to the reporting requirements of 40 CFR 60, Subpart Kb</w:t>
            </w:r>
          </w:p>
        </w:tc>
      </w:tr>
      <w:tr w:rsidR="006F5EE3" w:rsidRPr="004220C1" w:rsidTr="0020035F">
        <w:tblPrEx>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CellMar>
            <w:top w:w="43" w:type="dxa"/>
            <w:left w:w="72" w:type="dxa"/>
            <w:bottom w:w="43" w:type="dxa"/>
            <w:right w:w="72" w:type="dxa"/>
          </w:tblCellMar>
        </w:tblPrEx>
        <w:trPr>
          <w:gridAfter w:val="1"/>
          <w:wAfter w:w="90" w:type="dxa"/>
        </w:trPr>
        <w:tc>
          <w:tcPr>
            <w:tcW w:w="1044" w:type="dxa"/>
            <w:gridSpan w:val="2"/>
          </w:tcPr>
          <w:p w:rsidR="006F5EE3" w:rsidRPr="004220C1" w:rsidRDefault="006F5EE3" w:rsidP="006F5EE3">
            <w:pPr>
              <w:jc w:val="center"/>
            </w:pPr>
            <w:r w:rsidRPr="004220C1">
              <w:t>030</w:t>
            </w:r>
          </w:p>
        </w:tc>
        <w:tc>
          <w:tcPr>
            <w:tcW w:w="8910" w:type="dxa"/>
            <w:gridSpan w:val="2"/>
          </w:tcPr>
          <w:p w:rsidR="006F5EE3" w:rsidRPr="004220C1" w:rsidRDefault="006F5EE3" w:rsidP="006F5EE3">
            <w:r w:rsidRPr="004220C1">
              <w:t>Mechanical Draft Cooling Tower</w:t>
            </w:r>
          </w:p>
        </w:tc>
      </w:tr>
    </w:tbl>
    <w:p w:rsidR="00FF2977" w:rsidRDefault="00FF2977" w:rsidP="00E01210">
      <w:pPr>
        <w:pStyle w:val="BodyText3"/>
        <w:numPr>
          <w:ilvl w:val="12"/>
          <w:numId w:val="0"/>
        </w:numPr>
        <w:spacing w:before="120"/>
        <w:jc w:val="left"/>
        <w:rPr>
          <w:b/>
          <w:szCs w:val="22"/>
          <w:highlight w:val="yellow"/>
        </w:rPr>
      </w:pPr>
    </w:p>
    <w:p w:rsidR="00F21526" w:rsidRPr="00715CAF" w:rsidRDefault="00FF2977" w:rsidP="00E01210">
      <w:pPr>
        <w:pStyle w:val="BodyText3"/>
        <w:numPr>
          <w:ilvl w:val="12"/>
          <w:numId w:val="0"/>
        </w:numPr>
        <w:spacing w:before="120"/>
        <w:jc w:val="left"/>
        <w:rPr>
          <w:b/>
          <w:szCs w:val="22"/>
        </w:rPr>
      </w:pPr>
      <w:r>
        <w:rPr>
          <w:b/>
          <w:szCs w:val="22"/>
          <w:highlight w:val="yellow"/>
        </w:rPr>
        <w:br w:type="page"/>
      </w:r>
      <w:r w:rsidR="00E01210" w:rsidRPr="00715CAF">
        <w:rPr>
          <w:b/>
          <w:szCs w:val="22"/>
        </w:rPr>
        <w:lastRenderedPageBreak/>
        <w:t>PROPOSED PROJECT</w:t>
      </w:r>
    </w:p>
    <w:p w:rsidR="00E01210" w:rsidRPr="00715CAF" w:rsidRDefault="00FF2977" w:rsidP="00D44E2C">
      <w:pPr>
        <w:pStyle w:val="BodyText3"/>
        <w:numPr>
          <w:ilvl w:val="12"/>
          <w:numId w:val="0"/>
        </w:numPr>
        <w:jc w:val="left"/>
        <w:rPr>
          <w:szCs w:val="22"/>
        </w:rPr>
      </w:pPr>
      <w:r w:rsidRPr="00715CAF">
        <w:rPr>
          <w:szCs w:val="22"/>
        </w:rPr>
        <w:t>This project restricts the sulfur content of fuel oil to 0.7% for Unit 1 and removes petroleum coke as an authorized fuel for Unit 3</w:t>
      </w:r>
      <w:r w:rsidR="00E83FBF" w:rsidRPr="00715CAF">
        <w:rPr>
          <w:szCs w:val="22"/>
        </w:rPr>
        <w:t>.</w:t>
      </w:r>
    </w:p>
    <w:p w:rsidR="00B37EF7" w:rsidRPr="00715CAF" w:rsidRDefault="00B37EF7" w:rsidP="00D44E2C">
      <w:pPr>
        <w:pStyle w:val="BodyText3"/>
        <w:numPr>
          <w:ilvl w:val="12"/>
          <w:numId w:val="0"/>
        </w:numPr>
        <w:jc w:val="left"/>
        <w:rPr>
          <w:szCs w:val="22"/>
        </w:rPr>
      </w:pPr>
      <w:r w:rsidRPr="00715CAF">
        <w:rPr>
          <w:szCs w:val="22"/>
        </w:rPr>
        <w:t xml:space="preserve">This project </w:t>
      </w:r>
      <w:r w:rsidR="00BC32D8">
        <w:rPr>
          <w:szCs w:val="22"/>
        </w:rPr>
        <w:t>establishes/</w:t>
      </w:r>
      <w:r w:rsidR="0020035F" w:rsidRPr="00715CAF">
        <w:rPr>
          <w:szCs w:val="22"/>
        </w:rPr>
        <w:t>modif</w:t>
      </w:r>
      <w:r w:rsidR="0020035F">
        <w:rPr>
          <w:szCs w:val="22"/>
        </w:rPr>
        <w:t>ies</w:t>
      </w:r>
      <w:r w:rsidR="0020035F" w:rsidRPr="00715CAF">
        <w:rPr>
          <w:szCs w:val="22"/>
        </w:rPr>
        <w:t xml:space="preserve"> </w:t>
      </w:r>
      <w:r w:rsidR="00FF2977" w:rsidRPr="00715CAF">
        <w:rPr>
          <w:szCs w:val="22"/>
        </w:rPr>
        <w:t xml:space="preserve">requirements for </w:t>
      </w:r>
      <w:r w:rsidRPr="00715CAF">
        <w:rPr>
          <w:szCs w:val="22"/>
        </w:rPr>
        <w:t>the following emissions units.</w:t>
      </w:r>
    </w:p>
    <w:tbl>
      <w:tblPr>
        <w:tblW w:w="10030" w:type="dxa"/>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top w:w="29" w:type="dxa"/>
          <w:left w:w="58" w:type="dxa"/>
          <w:bottom w:w="29" w:type="dxa"/>
          <w:right w:w="58" w:type="dxa"/>
        </w:tblCellMar>
        <w:tblLook w:val="0000"/>
      </w:tblPr>
      <w:tblGrid>
        <w:gridCol w:w="794"/>
        <w:gridCol w:w="1766"/>
        <w:gridCol w:w="7470"/>
      </w:tblGrid>
      <w:tr w:rsidR="00701347" w:rsidRPr="00715CAF" w:rsidTr="00611875">
        <w:trPr>
          <w:gridAfter w:val="1"/>
          <w:wAfter w:w="7470" w:type="dxa"/>
        </w:trPr>
        <w:tc>
          <w:tcPr>
            <w:tcW w:w="2560" w:type="dxa"/>
            <w:gridSpan w:val="2"/>
          </w:tcPr>
          <w:p w:rsidR="00701347" w:rsidRPr="00715CAF" w:rsidRDefault="00701347" w:rsidP="005F45E2">
            <w:pPr>
              <w:rPr>
                <w:b/>
              </w:rPr>
            </w:pPr>
            <w:r w:rsidRPr="00715CAF">
              <w:rPr>
                <w:b/>
                <w:szCs w:val="22"/>
              </w:rPr>
              <w:t xml:space="preserve">Facility ID No. </w:t>
            </w:r>
            <w:r w:rsidR="005F45E2" w:rsidRPr="00715CAF">
              <w:rPr>
                <w:b/>
                <w:szCs w:val="22"/>
              </w:rPr>
              <w:t>1050004</w:t>
            </w:r>
          </w:p>
        </w:tc>
      </w:tr>
      <w:tr w:rsidR="00B37EF7" w:rsidRPr="00715CAF" w:rsidTr="00611875">
        <w:tc>
          <w:tcPr>
            <w:tcW w:w="794" w:type="dxa"/>
            <w:tcBorders>
              <w:bottom w:val="single" w:sz="12" w:space="0" w:color="auto"/>
            </w:tcBorders>
          </w:tcPr>
          <w:p w:rsidR="00B37EF7" w:rsidRPr="00715CAF" w:rsidRDefault="00652D24" w:rsidP="00A54553">
            <w:pPr>
              <w:jc w:val="center"/>
              <w:rPr>
                <w:b/>
              </w:rPr>
            </w:pPr>
            <w:r w:rsidRPr="00715CAF">
              <w:rPr>
                <w:b/>
              </w:rPr>
              <w:t>ID No.</w:t>
            </w:r>
          </w:p>
        </w:tc>
        <w:tc>
          <w:tcPr>
            <w:tcW w:w="9236" w:type="dxa"/>
            <w:gridSpan w:val="2"/>
            <w:tcBorders>
              <w:bottom w:val="single" w:sz="12" w:space="0" w:color="auto"/>
            </w:tcBorders>
          </w:tcPr>
          <w:p w:rsidR="00B37EF7" w:rsidRPr="00715CAF" w:rsidRDefault="00B37EF7" w:rsidP="00F165C3">
            <w:r w:rsidRPr="00715CAF">
              <w:rPr>
                <w:b/>
              </w:rPr>
              <w:t>Emission Unit Description</w:t>
            </w:r>
          </w:p>
        </w:tc>
      </w:tr>
      <w:tr w:rsidR="00B37EF7" w:rsidRPr="00715CAF" w:rsidTr="00611875">
        <w:tc>
          <w:tcPr>
            <w:tcW w:w="794" w:type="dxa"/>
            <w:tcBorders>
              <w:bottom w:val="single" w:sz="8" w:space="0" w:color="auto"/>
            </w:tcBorders>
          </w:tcPr>
          <w:p w:rsidR="00B37EF7" w:rsidRPr="00715CAF" w:rsidRDefault="00FF2977" w:rsidP="00A54553">
            <w:pPr>
              <w:jc w:val="center"/>
            </w:pPr>
            <w:r w:rsidRPr="00715CAF">
              <w:t>001</w:t>
            </w:r>
          </w:p>
        </w:tc>
        <w:tc>
          <w:tcPr>
            <w:tcW w:w="9236" w:type="dxa"/>
            <w:gridSpan w:val="2"/>
            <w:tcBorders>
              <w:bottom w:val="single" w:sz="8" w:space="0" w:color="auto"/>
            </w:tcBorders>
          </w:tcPr>
          <w:p w:rsidR="00B37EF7" w:rsidRPr="00715CAF" w:rsidRDefault="00FF2977" w:rsidP="00F165C3">
            <w:pPr>
              <w:rPr>
                <w:b/>
              </w:rPr>
            </w:pPr>
            <w:r w:rsidRPr="00715CAF">
              <w:t>McIntosh Unit 1 - Fossil Fuel Fired Steam Generator</w:t>
            </w:r>
          </w:p>
        </w:tc>
      </w:tr>
      <w:tr w:rsidR="00E83FBF" w:rsidRPr="00715CAF" w:rsidTr="00611875">
        <w:tc>
          <w:tcPr>
            <w:tcW w:w="794" w:type="dxa"/>
            <w:tcBorders>
              <w:top w:val="single" w:sz="8" w:space="0" w:color="auto"/>
              <w:bottom w:val="single" w:sz="8" w:space="0" w:color="auto"/>
            </w:tcBorders>
          </w:tcPr>
          <w:p w:rsidR="00E83FBF" w:rsidRPr="00715CAF" w:rsidRDefault="00FF2977" w:rsidP="00A54553">
            <w:pPr>
              <w:jc w:val="center"/>
            </w:pPr>
            <w:r w:rsidRPr="00715CAF">
              <w:t>006</w:t>
            </w:r>
          </w:p>
        </w:tc>
        <w:tc>
          <w:tcPr>
            <w:tcW w:w="9236" w:type="dxa"/>
            <w:gridSpan w:val="2"/>
            <w:tcBorders>
              <w:top w:val="single" w:sz="8" w:space="0" w:color="auto"/>
              <w:bottom w:val="single" w:sz="8" w:space="0" w:color="auto"/>
            </w:tcBorders>
          </w:tcPr>
          <w:p w:rsidR="00E83FBF" w:rsidRPr="00715CAF" w:rsidRDefault="00FF2977" w:rsidP="00F165C3">
            <w:pPr>
              <w:rPr>
                <w:b/>
              </w:rPr>
            </w:pPr>
            <w:r w:rsidRPr="00715CAF">
              <w:t>McIntosh Unit 3 - Fossil Fuel Fired Steam Generator</w:t>
            </w:r>
          </w:p>
        </w:tc>
      </w:tr>
    </w:tbl>
    <w:p w:rsidR="004C73A6" w:rsidRPr="00715CAF" w:rsidRDefault="00C45E43" w:rsidP="00111D4B">
      <w:pPr>
        <w:pStyle w:val="Caption"/>
        <w:spacing w:before="240"/>
        <w:rPr>
          <w:szCs w:val="22"/>
        </w:rPr>
      </w:pPr>
      <w:r w:rsidRPr="00715CAF">
        <w:rPr>
          <w:szCs w:val="22"/>
        </w:rPr>
        <w:t xml:space="preserve">Facility </w:t>
      </w:r>
      <w:r w:rsidR="004C73A6" w:rsidRPr="00715CAF">
        <w:rPr>
          <w:szCs w:val="22"/>
        </w:rPr>
        <w:t>Regulatory Classification</w:t>
      </w:r>
    </w:p>
    <w:p w:rsidR="004C73A6" w:rsidRPr="00715CAF" w:rsidRDefault="004C73A6" w:rsidP="00E521E8">
      <w:pPr>
        <w:numPr>
          <w:ilvl w:val="0"/>
          <w:numId w:val="19"/>
        </w:numPr>
        <w:spacing w:after="120"/>
        <w:rPr>
          <w:sz w:val="22"/>
          <w:szCs w:val="22"/>
        </w:rPr>
      </w:pPr>
      <w:r w:rsidRPr="00715CAF">
        <w:rPr>
          <w:sz w:val="22"/>
          <w:szCs w:val="22"/>
        </w:rPr>
        <w:t xml:space="preserve">The facility is </w:t>
      </w:r>
      <w:r w:rsidR="006E1647" w:rsidRPr="00715CAF">
        <w:rPr>
          <w:sz w:val="22"/>
          <w:szCs w:val="22"/>
        </w:rPr>
        <w:t xml:space="preserve">a </w:t>
      </w:r>
      <w:r w:rsidRPr="00715CAF">
        <w:rPr>
          <w:sz w:val="22"/>
          <w:szCs w:val="22"/>
        </w:rPr>
        <w:t>major source of hazardous air pollutants (HAP).</w:t>
      </w:r>
    </w:p>
    <w:p w:rsidR="004C73A6" w:rsidRPr="00715CAF" w:rsidRDefault="004C73A6" w:rsidP="00E521E8">
      <w:pPr>
        <w:pStyle w:val="BodyText"/>
        <w:numPr>
          <w:ilvl w:val="0"/>
          <w:numId w:val="19"/>
        </w:numPr>
        <w:rPr>
          <w:sz w:val="22"/>
          <w:szCs w:val="22"/>
        </w:rPr>
      </w:pPr>
      <w:r w:rsidRPr="00715CAF">
        <w:rPr>
          <w:sz w:val="22"/>
          <w:szCs w:val="22"/>
        </w:rPr>
        <w:t xml:space="preserve">The facility </w:t>
      </w:r>
      <w:r w:rsidR="00611875" w:rsidRPr="00715CAF">
        <w:rPr>
          <w:sz w:val="22"/>
          <w:szCs w:val="22"/>
        </w:rPr>
        <w:t>ope</w:t>
      </w:r>
      <w:r w:rsidR="00FF2977" w:rsidRPr="00715CAF">
        <w:rPr>
          <w:sz w:val="22"/>
          <w:szCs w:val="22"/>
        </w:rPr>
        <w:t>rates</w:t>
      </w:r>
      <w:r w:rsidRPr="00715CAF">
        <w:rPr>
          <w:sz w:val="22"/>
          <w:szCs w:val="22"/>
        </w:rPr>
        <w:t xml:space="preserve"> units subject to the acid rain provisions of the Clean Air Act</w:t>
      </w:r>
      <w:r w:rsidR="00E83FBF" w:rsidRPr="00715CAF">
        <w:rPr>
          <w:sz w:val="22"/>
          <w:szCs w:val="22"/>
        </w:rPr>
        <w:t xml:space="preserve"> (CAA)</w:t>
      </w:r>
      <w:r w:rsidRPr="00715CAF">
        <w:rPr>
          <w:sz w:val="22"/>
          <w:szCs w:val="22"/>
        </w:rPr>
        <w:t>.</w:t>
      </w:r>
    </w:p>
    <w:p w:rsidR="004C73A6" w:rsidRPr="00715CAF" w:rsidRDefault="004C73A6" w:rsidP="00E521E8">
      <w:pPr>
        <w:numPr>
          <w:ilvl w:val="0"/>
          <w:numId w:val="19"/>
        </w:numPr>
        <w:spacing w:after="120"/>
        <w:rPr>
          <w:sz w:val="22"/>
          <w:szCs w:val="22"/>
        </w:rPr>
      </w:pPr>
      <w:r w:rsidRPr="00715CAF">
        <w:rPr>
          <w:sz w:val="22"/>
          <w:szCs w:val="22"/>
        </w:rPr>
        <w:t xml:space="preserve">The facility is a Title V major source of air pollution in accordance with Chapter </w:t>
      </w:r>
      <w:r w:rsidR="00747DBE" w:rsidRPr="00715CAF">
        <w:rPr>
          <w:sz w:val="22"/>
          <w:szCs w:val="22"/>
        </w:rPr>
        <w:t>62-</w:t>
      </w:r>
      <w:r w:rsidRPr="00715CAF">
        <w:rPr>
          <w:sz w:val="22"/>
          <w:szCs w:val="22"/>
        </w:rPr>
        <w:t>213, F.A.C.</w:t>
      </w:r>
    </w:p>
    <w:p w:rsidR="004C73A6" w:rsidRPr="00715CAF" w:rsidRDefault="004C73A6" w:rsidP="00E521E8">
      <w:pPr>
        <w:numPr>
          <w:ilvl w:val="0"/>
          <w:numId w:val="19"/>
        </w:numPr>
        <w:spacing w:after="120"/>
        <w:rPr>
          <w:sz w:val="22"/>
          <w:szCs w:val="22"/>
        </w:rPr>
      </w:pPr>
      <w:r w:rsidRPr="00715CAF">
        <w:rPr>
          <w:sz w:val="22"/>
          <w:szCs w:val="22"/>
        </w:rPr>
        <w:t xml:space="preserve">The facility is a major </w:t>
      </w:r>
      <w:r w:rsidR="00E521E8" w:rsidRPr="00715CAF">
        <w:rPr>
          <w:sz w:val="22"/>
          <w:szCs w:val="22"/>
        </w:rPr>
        <w:t xml:space="preserve">stationary source </w:t>
      </w:r>
      <w:r w:rsidRPr="00715CAF">
        <w:rPr>
          <w:sz w:val="22"/>
          <w:szCs w:val="22"/>
        </w:rPr>
        <w:t>in accordance with Rule 62-212.400</w:t>
      </w:r>
      <w:r w:rsidR="00E130E6" w:rsidRPr="00715CAF">
        <w:rPr>
          <w:sz w:val="22"/>
          <w:szCs w:val="22"/>
        </w:rPr>
        <w:t>(PSD)</w:t>
      </w:r>
      <w:r w:rsidRPr="00715CAF">
        <w:rPr>
          <w:sz w:val="22"/>
          <w:szCs w:val="22"/>
        </w:rPr>
        <w:t>, F.A.C.</w:t>
      </w:r>
    </w:p>
    <w:p w:rsidR="00F42E96" w:rsidRDefault="00F42E96" w:rsidP="00F42E96">
      <w:pPr>
        <w:spacing w:after="120"/>
        <w:rPr>
          <w:sz w:val="22"/>
          <w:szCs w:val="22"/>
        </w:rPr>
      </w:pPr>
    </w:p>
    <w:p w:rsidR="004C73A6" w:rsidRPr="00877418" w:rsidRDefault="004C73A6" w:rsidP="006E1647">
      <w:pPr>
        <w:ind w:hanging="630"/>
        <w:rPr>
          <w:sz w:val="22"/>
          <w:szCs w:val="22"/>
        </w:rPr>
        <w:sectPr w:rsidR="004C73A6" w:rsidRPr="00877418" w:rsidSect="00193EC2">
          <w:headerReference w:type="even" r:id="rId25"/>
          <w:headerReference w:type="default" r:id="rId26"/>
          <w:headerReference w:type="first" r:id="rId27"/>
          <w:pgSz w:w="12240" w:h="15840" w:code="1"/>
          <w:pgMar w:top="720" w:right="1080" w:bottom="720" w:left="1080" w:header="720" w:footer="720" w:gutter="0"/>
          <w:paperSrc w:first="15" w:other="15"/>
          <w:cols w:space="720"/>
        </w:sectPr>
      </w:pPr>
    </w:p>
    <w:p w:rsidR="004C73A6" w:rsidRPr="00FF2977" w:rsidRDefault="004C73A6" w:rsidP="00111D4B">
      <w:pPr>
        <w:numPr>
          <w:ilvl w:val="0"/>
          <w:numId w:val="5"/>
        </w:numPr>
        <w:spacing w:after="120"/>
        <w:rPr>
          <w:bCs/>
          <w:sz w:val="22"/>
          <w:szCs w:val="22"/>
          <w:u w:val="single"/>
        </w:rPr>
      </w:pPr>
      <w:r w:rsidRPr="00FF2977">
        <w:rPr>
          <w:bCs/>
          <w:sz w:val="22"/>
          <w:szCs w:val="22"/>
          <w:u w:val="single"/>
        </w:rPr>
        <w:lastRenderedPageBreak/>
        <w:t>Permitting Authority</w:t>
      </w:r>
      <w:r w:rsidRPr="00FF2977">
        <w:rPr>
          <w:bCs/>
          <w:sz w:val="22"/>
          <w:szCs w:val="22"/>
        </w:rPr>
        <w:t xml:space="preserve">:  </w:t>
      </w:r>
      <w:r w:rsidR="002C1D42" w:rsidRPr="00FF2977">
        <w:rPr>
          <w:bCs/>
          <w:sz w:val="22"/>
          <w:szCs w:val="22"/>
        </w:rPr>
        <w:t xml:space="preserve">The permitting authority for this project is </w:t>
      </w:r>
      <w:r w:rsidRPr="00FF2977">
        <w:rPr>
          <w:sz w:val="22"/>
          <w:szCs w:val="22"/>
        </w:rPr>
        <w:t xml:space="preserve">the </w:t>
      </w:r>
      <w:r w:rsidR="00DE3332" w:rsidRPr="00FF2977">
        <w:rPr>
          <w:sz w:val="22"/>
        </w:rPr>
        <w:t>Office of Permitting and Compliance in the Division of Air Resource Management of the Department of Environmental Protection (Department)</w:t>
      </w:r>
      <w:r w:rsidR="002C1D42" w:rsidRPr="00FF2977">
        <w:rPr>
          <w:sz w:val="22"/>
          <w:szCs w:val="22"/>
        </w:rPr>
        <w:t xml:space="preserve">.  The </w:t>
      </w:r>
      <w:r w:rsidR="005426AC" w:rsidRPr="00FF2977">
        <w:rPr>
          <w:sz w:val="22"/>
          <w:szCs w:val="22"/>
        </w:rPr>
        <w:t>Office of Permitting and Compliance</w:t>
      </w:r>
      <w:r w:rsidR="002C1D42" w:rsidRPr="00FF2977">
        <w:rPr>
          <w:sz w:val="22"/>
          <w:szCs w:val="22"/>
        </w:rPr>
        <w:t xml:space="preserve"> mailing address is </w:t>
      </w:r>
      <w:r w:rsidRPr="00FF2977">
        <w:rPr>
          <w:sz w:val="22"/>
          <w:szCs w:val="22"/>
        </w:rPr>
        <w:t xml:space="preserve">2600 Blair Stone Road (MS #5505), Tallahassee, Florida  32399-2400.  </w:t>
      </w:r>
    </w:p>
    <w:p w:rsidR="00FF2977" w:rsidRPr="005F45E2" w:rsidRDefault="000D049E" w:rsidP="00FF2977">
      <w:pPr>
        <w:numPr>
          <w:ilvl w:val="0"/>
          <w:numId w:val="5"/>
        </w:numPr>
        <w:spacing w:after="120"/>
        <w:rPr>
          <w:sz w:val="22"/>
          <w:szCs w:val="22"/>
        </w:rPr>
      </w:pPr>
      <w:r w:rsidRPr="005F45E2">
        <w:rPr>
          <w:bCs/>
          <w:sz w:val="22"/>
          <w:u w:val="single"/>
        </w:rPr>
        <w:t>Compliance Authority</w:t>
      </w:r>
      <w:r w:rsidRPr="005F45E2">
        <w:rPr>
          <w:bCs/>
          <w:sz w:val="22"/>
        </w:rPr>
        <w:t xml:space="preserve">:  </w:t>
      </w:r>
      <w:r w:rsidRPr="005F45E2">
        <w:rPr>
          <w:sz w:val="22"/>
        </w:rPr>
        <w:t xml:space="preserve">All documents related to compliance activities such as reports, tests, and notifications shall be submitted to the </w:t>
      </w:r>
      <w:r w:rsidR="00FF2977" w:rsidRPr="005F45E2">
        <w:rPr>
          <w:sz w:val="22"/>
        </w:rPr>
        <w:t>DEP Southwest District Office</w:t>
      </w:r>
      <w:r w:rsidR="001F2FAB" w:rsidRPr="005F45E2">
        <w:rPr>
          <w:sz w:val="22"/>
        </w:rPr>
        <w:t xml:space="preserve"> at</w:t>
      </w:r>
      <w:r w:rsidRPr="005F45E2">
        <w:rPr>
          <w:sz w:val="22"/>
        </w:rPr>
        <w:t xml:space="preserve">: </w:t>
      </w:r>
      <w:r w:rsidRPr="005F45E2">
        <w:rPr>
          <w:sz w:val="22"/>
          <w:szCs w:val="22"/>
        </w:rPr>
        <w:t xml:space="preserve"> </w:t>
      </w:r>
      <w:r w:rsidR="00FF2977" w:rsidRPr="005F45E2">
        <w:rPr>
          <w:sz w:val="22"/>
          <w:szCs w:val="22"/>
        </w:rPr>
        <w:t>13051 N. Telecom Parkway Temple Terrace, Florida  33637-0926</w:t>
      </w:r>
      <w:r w:rsidR="0020035F">
        <w:rPr>
          <w:sz w:val="22"/>
          <w:szCs w:val="22"/>
        </w:rPr>
        <w:t>.</w:t>
      </w:r>
    </w:p>
    <w:p w:rsidR="00845DA5" w:rsidRPr="004B3122" w:rsidRDefault="004C73A6" w:rsidP="00513B90">
      <w:pPr>
        <w:numPr>
          <w:ilvl w:val="0"/>
          <w:numId w:val="5"/>
        </w:numPr>
        <w:spacing w:after="120"/>
        <w:rPr>
          <w:sz w:val="22"/>
          <w:szCs w:val="22"/>
        </w:rPr>
      </w:pPr>
      <w:r w:rsidRPr="00A63DFC">
        <w:rPr>
          <w:bCs/>
          <w:sz w:val="22"/>
          <w:szCs w:val="22"/>
          <w:u w:val="single"/>
        </w:rPr>
        <w:t>Appendices</w:t>
      </w:r>
      <w:r w:rsidRPr="00A63DFC">
        <w:rPr>
          <w:bCs/>
          <w:sz w:val="22"/>
          <w:szCs w:val="22"/>
        </w:rPr>
        <w:t xml:space="preserve">:  </w:t>
      </w:r>
      <w:r w:rsidRPr="00A63DFC">
        <w:rPr>
          <w:sz w:val="22"/>
          <w:szCs w:val="22"/>
        </w:rPr>
        <w:t>The following Appendices are a</w:t>
      </w:r>
      <w:r w:rsidR="00845DA5" w:rsidRPr="00A63DFC">
        <w:rPr>
          <w:sz w:val="22"/>
          <w:szCs w:val="22"/>
        </w:rPr>
        <w:t xml:space="preserve">ttached as </w:t>
      </w:r>
      <w:r w:rsidR="00513B90" w:rsidRPr="00A63DFC">
        <w:rPr>
          <w:sz w:val="22"/>
          <w:szCs w:val="22"/>
        </w:rPr>
        <w:t xml:space="preserve">a </w:t>
      </w:r>
      <w:r w:rsidR="00845DA5" w:rsidRPr="00A63DFC">
        <w:rPr>
          <w:sz w:val="22"/>
          <w:szCs w:val="22"/>
        </w:rPr>
        <w:t>part of this permit:</w:t>
      </w:r>
      <w:r w:rsidR="001F2FAB" w:rsidRPr="00A63DFC">
        <w:rPr>
          <w:sz w:val="22"/>
          <w:szCs w:val="22"/>
        </w:rPr>
        <w:t xml:space="preserve">  </w:t>
      </w:r>
      <w:r w:rsidR="00845DA5" w:rsidRPr="00A63DFC">
        <w:rPr>
          <w:sz w:val="22"/>
          <w:szCs w:val="22"/>
        </w:rPr>
        <w:t>Appendix A</w:t>
      </w:r>
      <w:r w:rsidR="001F2FAB" w:rsidRPr="00A63DFC">
        <w:rPr>
          <w:sz w:val="22"/>
          <w:szCs w:val="22"/>
        </w:rPr>
        <w:t xml:space="preserve"> (</w:t>
      </w:r>
      <w:r w:rsidR="00845DA5" w:rsidRPr="00A63DFC">
        <w:rPr>
          <w:sz w:val="22"/>
          <w:szCs w:val="22"/>
        </w:rPr>
        <w:t>Citation Forma</w:t>
      </w:r>
      <w:r w:rsidR="001F2FAB" w:rsidRPr="00A63DFC">
        <w:rPr>
          <w:sz w:val="22"/>
          <w:szCs w:val="22"/>
        </w:rPr>
        <w:t xml:space="preserve">ts and Glossary </w:t>
      </w:r>
      <w:r w:rsidR="001F2FAB" w:rsidRPr="00A63DFC">
        <w:rPr>
          <w:sz w:val="22"/>
        </w:rPr>
        <w:t>of</w:t>
      </w:r>
      <w:r w:rsidR="001F2FAB" w:rsidRPr="00A63DFC">
        <w:rPr>
          <w:sz w:val="22"/>
          <w:szCs w:val="22"/>
        </w:rPr>
        <w:t xml:space="preserve"> Common Terms); </w:t>
      </w:r>
      <w:r w:rsidR="00845DA5" w:rsidRPr="00A63DFC">
        <w:rPr>
          <w:sz w:val="22"/>
          <w:szCs w:val="22"/>
        </w:rPr>
        <w:t>Appendix B</w:t>
      </w:r>
      <w:r w:rsidR="001F2FAB" w:rsidRPr="00A63DFC">
        <w:rPr>
          <w:sz w:val="22"/>
          <w:szCs w:val="22"/>
        </w:rPr>
        <w:t xml:space="preserve"> (General Conditions); </w:t>
      </w:r>
      <w:r w:rsidR="00A63DFC" w:rsidRPr="004B3122">
        <w:rPr>
          <w:sz w:val="22"/>
          <w:szCs w:val="22"/>
        </w:rPr>
        <w:t xml:space="preserve">and </w:t>
      </w:r>
      <w:r w:rsidR="00845DA5" w:rsidRPr="004B3122">
        <w:rPr>
          <w:sz w:val="22"/>
          <w:szCs w:val="22"/>
        </w:rPr>
        <w:t>Appendix C</w:t>
      </w:r>
      <w:r w:rsidR="00722ED8" w:rsidRPr="00722ED8">
        <w:rPr>
          <w:sz w:val="22"/>
          <w:szCs w:val="22"/>
        </w:rPr>
        <w:t xml:space="preserve"> (Common Conditions).</w:t>
      </w:r>
    </w:p>
    <w:p w:rsidR="004C73A6" w:rsidRPr="00877418" w:rsidRDefault="00744DD9" w:rsidP="00111D4B">
      <w:pPr>
        <w:numPr>
          <w:ilvl w:val="0"/>
          <w:numId w:val="5"/>
        </w:numPr>
        <w:spacing w:after="120"/>
        <w:rPr>
          <w:sz w:val="22"/>
          <w:szCs w:val="22"/>
        </w:rPr>
      </w:pPr>
      <w:r>
        <w:rPr>
          <w:sz w:val="22"/>
          <w:u w:val="single"/>
        </w:rPr>
        <w:t>Applicable Regulations, Forms and Application Procedures</w:t>
      </w:r>
      <w:r>
        <w:rPr>
          <w:sz w:val="22"/>
        </w:rPr>
        <w:t>:  Unless otherwise specified in this permit, the construction and operation of the subject emissions units shall be in accordance with the capacities and specifications stated in the application.  The facility is subject to all applicable provisions of: Chapter 403, F.S.; and Chapters 62-4, 62-204, 62-210, 62-212, 62-213, 62-296 and 62-297, F.A.C.  Issuance of this permit does not relieve the permittee from compliance with any applicable federal, state, or local permitting or regulations.</w:t>
      </w:r>
    </w:p>
    <w:p w:rsidR="004C73A6" w:rsidRPr="00877418" w:rsidRDefault="004C73A6" w:rsidP="00111D4B">
      <w:pPr>
        <w:numPr>
          <w:ilvl w:val="0"/>
          <w:numId w:val="5"/>
        </w:numPr>
        <w:spacing w:after="120"/>
        <w:rPr>
          <w:sz w:val="22"/>
          <w:szCs w:val="22"/>
        </w:rPr>
      </w:pPr>
      <w:r w:rsidRPr="00877418">
        <w:rPr>
          <w:sz w:val="22"/>
          <w:szCs w:val="22"/>
          <w:u w:val="single"/>
        </w:rPr>
        <w:t>New or Additional Conditions</w:t>
      </w:r>
      <w:r w:rsidRPr="00877418">
        <w:rPr>
          <w:sz w:val="22"/>
          <w:szCs w:val="22"/>
        </w:rPr>
        <w:t>:  For good cause shown and after notice and an administrative hearing, if requested, the Department may require the permittee to conform to new or additional conditions.  The Department shall allow the permittee a reasonable time to conform to the new or additional conditions, and on application of the permittee, the Department may grant additional time.  [Rule 62-4.080, F.A.C.]</w:t>
      </w:r>
    </w:p>
    <w:p w:rsidR="004C73A6" w:rsidRPr="00877418" w:rsidRDefault="004C73A6" w:rsidP="00111D4B">
      <w:pPr>
        <w:numPr>
          <w:ilvl w:val="0"/>
          <w:numId w:val="5"/>
        </w:numPr>
        <w:spacing w:after="120"/>
        <w:rPr>
          <w:sz w:val="22"/>
          <w:szCs w:val="22"/>
        </w:rPr>
      </w:pPr>
      <w:r w:rsidRPr="00877418">
        <w:rPr>
          <w:sz w:val="22"/>
          <w:szCs w:val="22"/>
          <w:u w:val="single"/>
        </w:rPr>
        <w:t>Modifications</w:t>
      </w:r>
      <w:r w:rsidRPr="00877418">
        <w:rPr>
          <w:sz w:val="22"/>
          <w:szCs w:val="22"/>
        </w:rPr>
        <w:t xml:space="preserve">:  No </w:t>
      </w:r>
      <w:r w:rsidR="00756CE8">
        <w:rPr>
          <w:sz w:val="22"/>
          <w:szCs w:val="22"/>
        </w:rPr>
        <w:t xml:space="preserve">new </w:t>
      </w:r>
      <w:r w:rsidRPr="00877418">
        <w:rPr>
          <w:sz w:val="22"/>
          <w:szCs w:val="22"/>
        </w:rPr>
        <w:t xml:space="preserve">emissions unit shall be constructed </w:t>
      </w:r>
      <w:r w:rsidR="00756CE8">
        <w:rPr>
          <w:sz w:val="22"/>
          <w:szCs w:val="22"/>
        </w:rPr>
        <w:t xml:space="preserve">and no existing </w:t>
      </w:r>
      <w:r w:rsidR="00756CE8" w:rsidRPr="00877418">
        <w:rPr>
          <w:sz w:val="22"/>
          <w:szCs w:val="22"/>
        </w:rPr>
        <w:t>emissions unit</w:t>
      </w:r>
      <w:r w:rsidRPr="00877418">
        <w:rPr>
          <w:sz w:val="22"/>
          <w:szCs w:val="22"/>
        </w:rPr>
        <w:t xml:space="preserve"> </w:t>
      </w:r>
      <w:r w:rsidR="00756CE8">
        <w:rPr>
          <w:sz w:val="22"/>
          <w:szCs w:val="22"/>
        </w:rPr>
        <w:t xml:space="preserve">shall be </w:t>
      </w:r>
      <w:r w:rsidRPr="00877418">
        <w:rPr>
          <w:sz w:val="22"/>
          <w:szCs w:val="22"/>
        </w:rPr>
        <w:t>modified without obtaining an air construction permit from the Department.  Such permit shall be obtained prior to beginning construction or modification.  [Rules 62-210.300(1) and 62-212.300(1)(a), F.A.C.]</w:t>
      </w:r>
    </w:p>
    <w:p w:rsidR="004C73A6" w:rsidRDefault="00756CE8" w:rsidP="00111D4B">
      <w:pPr>
        <w:numPr>
          <w:ilvl w:val="0"/>
          <w:numId w:val="5"/>
        </w:numPr>
        <w:spacing w:after="120"/>
        <w:rPr>
          <w:sz w:val="22"/>
          <w:szCs w:val="22"/>
        </w:rPr>
      </w:pPr>
      <w:r>
        <w:rPr>
          <w:sz w:val="22"/>
          <w:szCs w:val="22"/>
          <w:u w:val="single"/>
        </w:rPr>
        <w:t xml:space="preserve">Application for </w:t>
      </w:r>
      <w:r w:rsidR="004C73A6" w:rsidRPr="00877418">
        <w:rPr>
          <w:sz w:val="22"/>
          <w:szCs w:val="22"/>
          <w:u w:val="single"/>
        </w:rPr>
        <w:t>Title V Permit</w:t>
      </w:r>
      <w:r w:rsidR="004C73A6" w:rsidRPr="00877418">
        <w:rPr>
          <w:sz w:val="22"/>
          <w:szCs w:val="22"/>
        </w:rPr>
        <w:t xml:space="preserve">:  This permit </w:t>
      </w:r>
      <w:r w:rsidR="00B5244E">
        <w:rPr>
          <w:sz w:val="22"/>
          <w:szCs w:val="22"/>
        </w:rPr>
        <w:t>imposes the restrictions</w:t>
      </w:r>
      <w:r w:rsidR="00BB7B09">
        <w:rPr>
          <w:sz w:val="22"/>
          <w:szCs w:val="22"/>
        </w:rPr>
        <w:t xml:space="preserve"> shown below to the authorized fuels </w:t>
      </w:r>
      <w:r w:rsidR="004C73A6" w:rsidRPr="00877418">
        <w:rPr>
          <w:sz w:val="22"/>
          <w:szCs w:val="22"/>
        </w:rPr>
        <w:t xml:space="preserve">of the permitted emissions units.  A Title V </w:t>
      </w:r>
      <w:r>
        <w:rPr>
          <w:sz w:val="22"/>
          <w:szCs w:val="22"/>
        </w:rPr>
        <w:t xml:space="preserve">air </w:t>
      </w:r>
      <w:r w:rsidR="004C73A6" w:rsidRPr="00877418">
        <w:rPr>
          <w:sz w:val="22"/>
          <w:szCs w:val="22"/>
        </w:rPr>
        <w:t xml:space="preserve">operation permit is required for regular operation of the permitted emissions unit.  </w:t>
      </w:r>
      <w:r w:rsidR="00B5244E">
        <w:rPr>
          <w:sz w:val="22"/>
          <w:szCs w:val="22"/>
        </w:rPr>
        <w:t>An application to incorporate t</w:t>
      </w:r>
      <w:r w:rsidR="00722ED8" w:rsidRPr="00722ED8">
        <w:rPr>
          <w:sz w:val="22"/>
          <w:szCs w:val="22"/>
        </w:rPr>
        <w:t>he condition</w:t>
      </w:r>
      <w:r w:rsidR="00B5244E">
        <w:rPr>
          <w:sz w:val="22"/>
          <w:szCs w:val="22"/>
        </w:rPr>
        <w:t>s of this permit</w:t>
      </w:r>
      <w:r w:rsidR="00722ED8" w:rsidRPr="00722ED8">
        <w:rPr>
          <w:sz w:val="22"/>
          <w:szCs w:val="22"/>
        </w:rPr>
        <w:t xml:space="preserve"> into the facility’s Title V air operation permit </w:t>
      </w:r>
      <w:r w:rsidR="00B5244E" w:rsidRPr="00B5244E">
        <w:rPr>
          <w:sz w:val="22"/>
          <w:szCs w:val="22"/>
        </w:rPr>
        <w:t xml:space="preserve">shall be </w:t>
      </w:r>
      <w:r w:rsidR="00B5244E">
        <w:rPr>
          <w:sz w:val="22"/>
          <w:szCs w:val="22"/>
        </w:rPr>
        <w:t>submitted</w:t>
      </w:r>
      <w:r w:rsidR="00B5244E" w:rsidRPr="00B5244E">
        <w:rPr>
          <w:sz w:val="22"/>
          <w:szCs w:val="22"/>
        </w:rPr>
        <w:t xml:space="preserve"> </w:t>
      </w:r>
      <w:r w:rsidR="00722ED8" w:rsidRPr="00722ED8">
        <w:rPr>
          <w:sz w:val="22"/>
          <w:szCs w:val="22"/>
        </w:rPr>
        <w:t xml:space="preserve">within 180 days of </w:t>
      </w:r>
      <w:r w:rsidR="00B5244E">
        <w:rPr>
          <w:sz w:val="22"/>
          <w:szCs w:val="22"/>
        </w:rPr>
        <w:t xml:space="preserve">EPA’s approval of the Florida Regional Haze State Implementation Plan as it applies to this facility. </w:t>
      </w:r>
      <w:r w:rsidR="00B5244E" w:rsidRPr="00B5244E">
        <w:rPr>
          <w:sz w:val="22"/>
          <w:szCs w:val="22"/>
        </w:rPr>
        <w:t xml:space="preserve"> </w:t>
      </w:r>
      <w:r w:rsidR="004C73A6" w:rsidRPr="00877418">
        <w:rPr>
          <w:sz w:val="22"/>
          <w:szCs w:val="22"/>
        </w:rPr>
        <w:t xml:space="preserve">To apply for a Title V </w:t>
      </w:r>
      <w:r w:rsidR="00B5244E">
        <w:rPr>
          <w:sz w:val="22"/>
          <w:szCs w:val="22"/>
        </w:rPr>
        <w:t xml:space="preserve">air </w:t>
      </w:r>
      <w:r w:rsidR="004C73A6" w:rsidRPr="00877418">
        <w:rPr>
          <w:sz w:val="22"/>
          <w:szCs w:val="22"/>
        </w:rPr>
        <w:t>operation permit, the applicant shall submit the appropriate application form and such additional information as the Department may by law require.  The application shall be submitted to the appropriate Permitting Authority with copies to the Compliance Authority.  [Rul</w:t>
      </w:r>
      <w:r w:rsidR="00A54553">
        <w:rPr>
          <w:sz w:val="22"/>
          <w:szCs w:val="22"/>
        </w:rPr>
        <w:t>es 62-4.030, 62-4.050, 62-4.220</w:t>
      </w:r>
      <w:r w:rsidR="004C73A6" w:rsidRPr="00877418">
        <w:rPr>
          <w:sz w:val="22"/>
          <w:szCs w:val="22"/>
        </w:rPr>
        <w:t xml:space="preserve"> and Chapter 62-213, F.A.C.]</w:t>
      </w:r>
    </w:p>
    <w:p w:rsidR="004C73A6" w:rsidRPr="00877418" w:rsidRDefault="004C73A6" w:rsidP="006E1647">
      <w:pPr>
        <w:ind w:firstLine="90"/>
        <w:rPr>
          <w:caps/>
          <w:sz w:val="22"/>
          <w:szCs w:val="22"/>
          <w:u w:val="single"/>
        </w:rPr>
        <w:sectPr w:rsidR="004C73A6" w:rsidRPr="00877418" w:rsidSect="00193EC2">
          <w:headerReference w:type="even" r:id="rId28"/>
          <w:headerReference w:type="default" r:id="rId29"/>
          <w:headerReference w:type="first" r:id="rId30"/>
          <w:pgSz w:w="12240" w:h="15840" w:code="1"/>
          <w:pgMar w:top="720" w:right="1080" w:bottom="720" w:left="1080" w:header="720" w:footer="720" w:gutter="0"/>
          <w:paperSrc w:first="15" w:other="15"/>
          <w:cols w:space="720"/>
        </w:sectPr>
      </w:pPr>
    </w:p>
    <w:p w:rsidR="004C73A6" w:rsidRDefault="004C73A6" w:rsidP="00B56CB8">
      <w:pPr>
        <w:pStyle w:val="BodyText3"/>
        <w:numPr>
          <w:ilvl w:val="12"/>
          <w:numId w:val="0"/>
        </w:numPr>
        <w:jc w:val="left"/>
        <w:rPr>
          <w:szCs w:val="22"/>
        </w:rPr>
      </w:pPr>
      <w:r w:rsidRPr="00877418">
        <w:rPr>
          <w:szCs w:val="22"/>
        </w:rPr>
        <w:lastRenderedPageBreak/>
        <w:t xml:space="preserve">This section of the permit addresses the following emissions </w:t>
      </w:r>
      <w:r w:rsidR="00FF2977" w:rsidRPr="005F45E2">
        <w:rPr>
          <w:szCs w:val="22"/>
        </w:rPr>
        <w:t>unit</w:t>
      </w:r>
      <w:r w:rsidRPr="005F45E2">
        <w:rPr>
          <w:szCs w:val="22"/>
        </w:rPr>
        <w:t>.</w:t>
      </w:r>
    </w:p>
    <w:tbl>
      <w:tblPr>
        <w:tblW w:w="10154"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top w:w="29" w:type="dxa"/>
          <w:left w:w="58" w:type="dxa"/>
          <w:bottom w:w="29" w:type="dxa"/>
          <w:right w:w="58" w:type="dxa"/>
        </w:tblCellMar>
        <w:tblLook w:val="0000"/>
      </w:tblPr>
      <w:tblGrid>
        <w:gridCol w:w="1030"/>
        <w:gridCol w:w="9124"/>
      </w:tblGrid>
      <w:tr w:rsidR="00A54553" w:rsidRPr="00877418" w:rsidTr="00016D0A">
        <w:tc>
          <w:tcPr>
            <w:tcW w:w="1030" w:type="dxa"/>
            <w:tcBorders>
              <w:top w:val="single" w:sz="12" w:space="0" w:color="auto"/>
              <w:bottom w:val="single" w:sz="12" w:space="0" w:color="auto"/>
              <w:right w:val="single" w:sz="12" w:space="0" w:color="auto"/>
            </w:tcBorders>
          </w:tcPr>
          <w:p w:rsidR="00A54553" w:rsidRPr="00652D24" w:rsidRDefault="00A54553" w:rsidP="00A54553">
            <w:pPr>
              <w:jc w:val="center"/>
              <w:rPr>
                <w:b/>
              </w:rPr>
            </w:pPr>
            <w:r w:rsidRPr="00652D24">
              <w:rPr>
                <w:b/>
              </w:rPr>
              <w:t>ID No.</w:t>
            </w:r>
          </w:p>
        </w:tc>
        <w:tc>
          <w:tcPr>
            <w:tcW w:w="9124" w:type="dxa"/>
            <w:tcBorders>
              <w:top w:val="single" w:sz="12" w:space="0" w:color="auto"/>
              <w:left w:val="single" w:sz="12" w:space="0" w:color="auto"/>
              <w:bottom w:val="single" w:sz="12" w:space="0" w:color="auto"/>
            </w:tcBorders>
          </w:tcPr>
          <w:p w:rsidR="00A54553" w:rsidRPr="00652D24" w:rsidRDefault="00A54553" w:rsidP="00FD0D32">
            <w:r w:rsidRPr="00652D24">
              <w:rPr>
                <w:b/>
              </w:rPr>
              <w:t>Emission Unit Description</w:t>
            </w:r>
          </w:p>
        </w:tc>
      </w:tr>
      <w:tr w:rsidR="00A54553" w:rsidRPr="00877418" w:rsidTr="00016D0A">
        <w:tc>
          <w:tcPr>
            <w:tcW w:w="1030" w:type="dxa"/>
            <w:tcBorders>
              <w:top w:val="single" w:sz="12" w:space="0" w:color="auto"/>
              <w:bottom w:val="single" w:sz="8" w:space="0" w:color="auto"/>
              <w:right w:val="single" w:sz="12" w:space="0" w:color="auto"/>
            </w:tcBorders>
          </w:tcPr>
          <w:p w:rsidR="00A54553" w:rsidRPr="00652D24" w:rsidRDefault="00016D0A" w:rsidP="00A54553">
            <w:pPr>
              <w:jc w:val="center"/>
            </w:pPr>
            <w:r>
              <w:t>001</w:t>
            </w:r>
          </w:p>
        </w:tc>
        <w:tc>
          <w:tcPr>
            <w:tcW w:w="9124" w:type="dxa"/>
            <w:tcBorders>
              <w:top w:val="single" w:sz="12" w:space="0" w:color="auto"/>
              <w:left w:val="single" w:sz="12" w:space="0" w:color="auto"/>
              <w:bottom w:val="single" w:sz="8" w:space="0" w:color="auto"/>
            </w:tcBorders>
          </w:tcPr>
          <w:p w:rsidR="00A54553" w:rsidRPr="004B5FE3" w:rsidRDefault="00FF2977" w:rsidP="00FD0D32">
            <w:pPr>
              <w:rPr>
                <w:b/>
                <w:i/>
              </w:rPr>
            </w:pPr>
            <w:r w:rsidRPr="004220C1">
              <w:t>McIntosh Unit 1 - Fossil Fuel Fired Steam Generator</w:t>
            </w:r>
          </w:p>
        </w:tc>
      </w:tr>
    </w:tbl>
    <w:p w:rsidR="004C73A6" w:rsidRPr="00845DA5" w:rsidRDefault="004C73A6" w:rsidP="00B41709">
      <w:pPr>
        <w:spacing w:before="120" w:after="120"/>
        <w:rPr>
          <w:b/>
          <w:caps/>
          <w:sz w:val="22"/>
          <w:szCs w:val="22"/>
        </w:rPr>
      </w:pPr>
      <w:r w:rsidRPr="00845DA5">
        <w:rPr>
          <w:b/>
          <w:caps/>
          <w:sz w:val="22"/>
          <w:szCs w:val="22"/>
        </w:rPr>
        <w:t>Performance Restrictions</w:t>
      </w:r>
    </w:p>
    <w:p w:rsidR="00C679E6" w:rsidRDefault="004C73A6">
      <w:pPr>
        <w:numPr>
          <w:ilvl w:val="0"/>
          <w:numId w:val="2"/>
        </w:numPr>
        <w:tabs>
          <w:tab w:val="left" w:pos="720"/>
        </w:tabs>
        <w:spacing w:after="120"/>
        <w:rPr>
          <w:sz w:val="22"/>
          <w:szCs w:val="22"/>
        </w:rPr>
      </w:pPr>
      <w:r w:rsidRPr="00845DA5">
        <w:rPr>
          <w:sz w:val="22"/>
          <w:szCs w:val="22"/>
          <w:u w:val="single"/>
        </w:rPr>
        <w:t>Authorized Fuel</w:t>
      </w:r>
      <w:r w:rsidRPr="00845DA5">
        <w:rPr>
          <w:sz w:val="22"/>
          <w:szCs w:val="22"/>
        </w:rPr>
        <w:t xml:space="preserve">:  </w:t>
      </w:r>
      <w:r w:rsidR="00016D0A">
        <w:rPr>
          <w:sz w:val="22"/>
          <w:szCs w:val="22"/>
        </w:rPr>
        <w:t>Fuel oil deliveries into</w:t>
      </w:r>
      <w:r w:rsidR="00655463" w:rsidRPr="005F45E2">
        <w:rPr>
          <w:sz w:val="22"/>
          <w:szCs w:val="22"/>
        </w:rPr>
        <w:t xml:space="preserve"> the </w:t>
      </w:r>
      <w:r w:rsidR="005F45E2">
        <w:rPr>
          <w:sz w:val="22"/>
          <w:szCs w:val="22"/>
        </w:rPr>
        <w:t xml:space="preserve">Unit 1 fuel oil </w:t>
      </w:r>
      <w:r w:rsidR="00655463" w:rsidRPr="005F45E2">
        <w:rPr>
          <w:sz w:val="22"/>
          <w:szCs w:val="22"/>
        </w:rPr>
        <w:t>storage tank shall not exceed 0.7% sulfur content</w:t>
      </w:r>
      <w:r w:rsidR="00016D0A">
        <w:rPr>
          <w:sz w:val="22"/>
          <w:szCs w:val="22"/>
        </w:rPr>
        <w:t>, by weight</w:t>
      </w:r>
      <w:r w:rsidR="00FF2977" w:rsidRPr="005F45E2">
        <w:rPr>
          <w:sz w:val="22"/>
          <w:szCs w:val="22"/>
        </w:rPr>
        <w:t xml:space="preserve">.  </w:t>
      </w:r>
      <w:r w:rsidR="005F45E2">
        <w:rPr>
          <w:sz w:val="22"/>
          <w:szCs w:val="22"/>
        </w:rPr>
        <w:t xml:space="preserve">This fuel sulfur limitation shall become effective upon EPA’s </w:t>
      </w:r>
      <w:r w:rsidR="00016D0A">
        <w:rPr>
          <w:sz w:val="22"/>
          <w:szCs w:val="22"/>
        </w:rPr>
        <w:t xml:space="preserve">approval </w:t>
      </w:r>
      <w:r w:rsidR="005F45E2">
        <w:rPr>
          <w:sz w:val="22"/>
          <w:szCs w:val="22"/>
        </w:rPr>
        <w:t>of the Florida Regional Haze State Implementation Plan</w:t>
      </w:r>
      <w:r w:rsidR="00016D0A">
        <w:rPr>
          <w:sz w:val="22"/>
          <w:szCs w:val="22"/>
        </w:rPr>
        <w:t xml:space="preserve"> </w:t>
      </w:r>
      <w:r w:rsidR="00F448F3">
        <w:rPr>
          <w:sz w:val="22"/>
          <w:szCs w:val="22"/>
        </w:rPr>
        <w:t>to the extent</w:t>
      </w:r>
      <w:r w:rsidR="00016D0A">
        <w:rPr>
          <w:sz w:val="22"/>
          <w:szCs w:val="22"/>
        </w:rPr>
        <w:t xml:space="preserve"> it applies to this </w:t>
      </w:r>
      <w:r w:rsidR="00F448F3">
        <w:rPr>
          <w:sz w:val="22"/>
          <w:szCs w:val="22"/>
        </w:rPr>
        <w:t>emissions unit</w:t>
      </w:r>
      <w:r w:rsidR="005F45E2">
        <w:rPr>
          <w:sz w:val="22"/>
          <w:szCs w:val="22"/>
        </w:rPr>
        <w:t>.</w:t>
      </w:r>
      <w:r w:rsidR="00BB7B09" w:rsidRPr="005F45E2">
        <w:rPr>
          <w:sz w:val="22"/>
          <w:szCs w:val="22"/>
        </w:rPr>
        <w:t xml:space="preserve">  </w:t>
      </w:r>
      <w:r w:rsidR="005F45E2">
        <w:rPr>
          <w:sz w:val="22"/>
          <w:szCs w:val="22"/>
        </w:rPr>
        <w:t>[</w:t>
      </w:r>
      <w:r w:rsidR="00A41595">
        <w:rPr>
          <w:sz w:val="22"/>
          <w:szCs w:val="22"/>
        </w:rPr>
        <w:t>Applica</w:t>
      </w:r>
      <w:r w:rsidR="00A41595" w:rsidRPr="00845DA5">
        <w:rPr>
          <w:sz w:val="22"/>
          <w:szCs w:val="22"/>
        </w:rPr>
        <w:t>t</w:t>
      </w:r>
      <w:r w:rsidR="00A41595">
        <w:rPr>
          <w:sz w:val="22"/>
          <w:szCs w:val="22"/>
        </w:rPr>
        <w:t xml:space="preserve">ion No. </w:t>
      </w:r>
      <w:r w:rsidR="00BB7B09">
        <w:rPr>
          <w:sz w:val="22"/>
          <w:szCs w:val="22"/>
        </w:rPr>
        <w:t>1050004-0</w:t>
      </w:r>
      <w:r w:rsidR="00A63DFC">
        <w:rPr>
          <w:sz w:val="22"/>
          <w:szCs w:val="22"/>
        </w:rPr>
        <w:t>32</w:t>
      </w:r>
      <w:r w:rsidR="00A41595">
        <w:rPr>
          <w:sz w:val="22"/>
          <w:szCs w:val="22"/>
        </w:rPr>
        <w:t>-AC</w:t>
      </w:r>
      <w:r w:rsidR="00A41595" w:rsidRPr="00845DA5">
        <w:rPr>
          <w:sz w:val="22"/>
          <w:szCs w:val="22"/>
        </w:rPr>
        <w:t xml:space="preserve"> </w:t>
      </w:r>
      <w:r w:rsidR="00A41595">
        <w:rPr>
          <w:sz w:val="22"/>
          <w:szCs w:val="22"/>
        </w:rPr>
        <w:t xml:space="preserve">and </w:t>
      </w:r>
      <w:r w:rsidRPr="00845DA5">
        <w:rPr>
          <w:sz w:val="22"/>
          <w:szCs w:val="22"/>
        </w:rPr>
        <w:t>Rule 62-210.200(PTE), F.A.C.]</w:t>
      </w:r>
    </w:p>
    <w:p w:rsidR="009C516A" w:rsidRDefault="009C516A" w:rsidP="009C516A">
      <w:pPr>
        <w:spacing w:after="120"/>
        <w:rPr>
          <w:sz w:val="22"/>
          <w:szCs w:val="22"/>
        </w:rPr>
      </w:pPr>
    </w:p>
    <w:p w:rsidR="009C516A" w:rsidRPr="00845DA5" w:rsidRDefault="009C516A" w:rsidP="009C516A">
      <w:pPr>
        <w:spacing w:after="120"/>
        <w:rPr>
          <w:sz w:val="22"/>
          <w:szCs w:val="22"/>
        </w:rPr>
      </w:pPr>
    </w:p>
    <w:p w:rsidR="004C73A6" w:rsidRPr="00845DA5" w:rsidRDefault="004C73A6" w:rsidP="006E1647">
      <w:pPr>
        <w:pStyle w:val="BodyText3"/>
        <w:numPr>
          <w:ilvl w:val="12"/>
          <w:numId w:val="0"/>
        </w:numPr>
        <w:spacing w:after="0"/>
        <w:jc w:val="left"/>
        <w:rPr>
          <w:szCs w:val="22"/>
        </w:rPr>
        <w:sectPr w:rsidR="004C73A6" w:rsidRPr="00845DA5" w:rsidSect="00193EC2">
          <w:headerReference w:type="even" r:id="rId31"/>
          <w:headerReference w:type="default" r:id="rId32"/>
          <w:headerReference w:type="first" r:id="rId33"/>
          <w:pgSz w:w="12240" w:h="15840" w:code="1"/>
          <w:pgMar w:top="720" w:right="1080" w:bottom="720" w:left="1080" w:header="720" w:footer="720" w:gutter="0"/>
          <w:paperSrc w:first="15" w:other="15"/>
          <w:cols w:space="720"/>
        </w:sectPr>
      </w:pPr>
    </w:p>
    <w:p w:rsidR="009C516A" w:rsidRDefault="009C516A" w:rsidP="009C516A">
      <w:pPr>
        <w:pStyle w:val="BodyText3"/>
        <w:numPr>
          <w:ilvl w:val="12"/>
          <w:numId w:val="0"/>
        </w:numPr>
        <w:jc w:val="left"/>
        <w:rPr>
          <w:szCs w:val="22"/>
        </w:rPr>
      </w:pPr>
      <w:r w:rsidRPr="00877418">
        <w:rPr>
          <w:szCs w:val="22"/>
        </w:rPr>
        <w:lastRenderedPageBreak/>
        <w:t xml:space="preserve">This section of the permit addresses the following </w:t>
      </w:r>
      <w:r w:rsidRPr="006F748C">
        <w:rPr>
          <w:szCs w:val="22"/>
        </w:rPr>
        <w:t>emissions units</w:t>
      </w:r>
      <w:r w:rsidRPr="00877418">
        <w:rPr>
          <w:szCs w:val="22"/>
        </w:rPr>
        <w:t>.</w:t>
      </w:r>
    </w:p>
    <w:tbl>
      <w:tblPr>
        <w:tblW w:w="10154"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top w:w="29" w:type="dxa"/>
          <w:left w:w="58" w:type="dxa"/>
          <w:bottom w:w="29" w:type="dxa"/>
          <w:right w:w="58" w:type="dxa"/>
        </w:tblCellMar>
        <w:tblLook w:val="0000"/>
      </w:tblPr>
      <w:tblGrid>
        <w:gridCol w:w="794"/>
        <w:gridCol w:w="9360"/>
      </w:tblGrid>
      <w:tr w:rsidR="009C516A" w:rsidRPr="00877418" w:rsidTr="00CE74DE">
        <w:tc>
          <w:tcPr>
            <w:tcW w:w="794" w:type="dxa"/>
            <w:tcBorders>
              <w:top w:val="single" w:sz="12" w:space="0" w:color="auto"/>
              <w:bottom w:val="single" w:sz="12" w:space="0" w:color="auto"/>
              <w:right w:val="single" w:sz="12" w:space="0" w:color="auto"/>
            </w:tcBorders>
          </w:tcPr>
          <w:p w:rsidR="009C516A" w:rsidRPr="00652D24" w:rsidRDefault="009C516A" w:rsidP="00CE74DE">
            <w:pPr>
              <w:jc w:val="center"/>
              <w:rPr>
                <w:b/>
              </w:rPr>
            </w:pPr>
            <w:r w:rsidRPr="00652D24">
              <w:rPr>
                <w:b/>
              </w:rPr>
              <w:t>ID No.</w:t>
            </w:r>
          </w:p>
        </w:tc>
        <w:tc>
          <w:tcPr>
            <w:tcW w:w="9360" w:type="dxa"/>
            <w:tcBorders>
              <w:top w:val="single" w:sz="12" w:space="0" w:color="auto"/>
              <w:left w:val="single" w:sz="12" w:space="0" w:color="auto"/>
              <w:bottom w:val="single" w:sz="12" w:space="0" w:color="auto"/>
            </w:tcBorders>
          </w:tcPr>
          <w:p w:rsidR="009C516A" w:rsidRPr="00652D24" w:rsidRDefault="009C516A" w:rsidP="00CE74DE">
            <w:r w:rsidRPr="00652D24">
              <w:rPr>
                <w:b/>
              </w:rPr>
              <w:t>Emission Unit Description</w:t>
            </w:r>
          </w:p>
        </w:tc>
      </w:tr>
      <w:tr w:rsidR="009C516A" w:rsidRPr="00877418" w:rsidTr="00CE74DE">
        <w:tc>
          <w:tcPr>
            <w:tcW w:w="794" w:type="dxa"/>
            <w:tcBorders>
              <w:top w:val="single" w:sz="12" w:space="0" w:color="auto"/>
              <w:bottom w:val="single" w:sz="8" w:space="0" w:color="auto"/>
              <w:right w:val="single" w:sz="12" w:space="0" w:color="auto"/>
            </w:tcBorders>
          </w:tcPr>
          <w:p w:rsidR="009C516A" w:rsidRPr="00652D24" w:rsidRDefault="00A63DFC" w:rsidP="00CE74DE">
            <w:pPr>
              <w:jc w:val="center"/>
            </w:pPr>
            <w:r>
              <w:t>006</w:t>
            </w:r>
          </w:p>
        </w:tc>
        <w:tc>
          <w:tcPr>
            <w:tcW w:w="9360" w:type="dxa"/>
            <w:tcBorders>
              <w:top w:val="single" w:sz="12" w:space="0" w:color="auto"/>
              <w:left w:val="single" w:sz="12" w:space="0" w:color="auto"/>
              <w:bottom w:val="single" w:sz="8" w:space="0" w:color="auto"/>
            </w:tcBorders>
          </w:tcPr>
          <w:p w:rsidR="009C516A" w:rsidRPr="004B5FE3" w:rsidRDefault="00BB7B09" w:rsidP="00CE74DE">
            <w:pPr>
              <w:rPr>
                <w:b/>
                <w:i/>
              </w:rPr>
            </w:pPr>
            <w:r w:rsidRPr="004220C1">
              <w:t>McIntosh Unit 3 - Fossil Fuel Fired Steam Generator</w:t>
            </w:r>
            <w:r w:rsidR="009C516A">
              <w:rPr>
                <w:i/>
              </w:rPr>
              <w:t>.</w:t>
            </w:r>
          </w:p>
        </w:tc>
      </w:tr>
    </w:tbl>
    <w:p w:rsidR="009C516A" w:rsidRPr="00845DA5" w:rsidRDefault="009C516A" w:rsidP="009C516A">
      <w:pPr>
        <w:spacing w:before="120" w:after="120"/>
        <w:rPr>
          <w:b/>
          <w:caps/>
          <w:sz w:val="22"/>
          <w:szCs w:val="22"/>
        </w:rPr>
      </w:pPr>
      <w:r w:rsidRPr="00845DA5">
        <w:rPr>
          <w:b/>
          <w:caps/>
          <w:sz w:val="22"/>
          <w:szCs w:val="22"/>
        </w:rPr>
        <w:t>Performance Restrictions</w:t>
      </w:r>
    </w:p>
    <w:p w:rsidR="004451B0" w:rsidRDefault="009C516A" w:rsidP="004451B0">
      <w:pPr>
        <w:numPr>
          <w:ilvl w:val="0"/>
          <w:numId w:val="43"/>
        </w:numPr>
        <w:tabs>
          <w:tab w:val="left" w:pos="360"/>
          <w:tab w:val="left" w:pos="720"/>
          <w:tab w:val="left" w:pos="1080"/>
        </w:tabs>
        <w:spacing w:after="120"/>
        <w:rPr>
          <w:sz w:val="22"/>
          <w:szCs w:val="22"/>
        </w:rPr>
      </w:pPr>
      <w:r w:rsidRPr="00F448F3">
        <w:rPr>
          <w:sz w:val="22"/>
          <w:szCs w:val="22"/>
          <w:u w:val="single"/>
        </w:rPr>
        <w:t>Authorized Fuel</w:t>
      </w:r>
      <w:r w:rsidRPr="00F448F3">
        <w:rPr>
          <w:sz w:val="22"/>
          <w:szCs w:val="22"/>
        </w:rPr>
        <w:t xml:space="preserve">:  </w:t>
      </w:r>
      <w:r w:rsidR="00A63DFC" w:rsidRPr="00F448F3">
        <w:rPr>
          <w:sz w:val="22"/>
          <w:szCs w:val="22"/>
        </w:rPr>
        <w:t xml:space="preserve">Petroleum coke shall not be fired in Unit 3.  This prohibition shall become effective upon EPA’s </w:t>
      </w:r>
      <w:r w:rsidR="00F448F3" w:rsidRPr="00F448F3">
        <w:rPr>
          <w:sz w:val="22"/>
          <w:szCs w:val="22"/>
        </w:rPr>
        <w:t xml:space="preserve">approval of the Florida Regional Haze State Implementation Plan to the extent it applies to this emissions unit.  </w:t>
      </w:r>
      <w:r w:rsidR="00862B0A" w:rsidRPr="00F448F3">
        <w:rPr>
          <w:sz w:val="22"/>
          <w:szCs w:val="22"/>
        </w:rPr>
        <w:t>[Rule</w:t>
      </w:r>
      <w:r w:rsidR="00BD4CFE" w:rsidRPr="00F448F3">
        <w:rPr>
          <w:sz w:val="22"/>
          <w:szCs w:val="22"/>
        </w:rPr>
        <w:t xml:space="preserve"> 62-4.160(2)</w:t>
      </w:r>
      <w:r w:rsidR="00C679E6">
        <w:rPr>
          <w:sz w:val="22"/>
          <w:szCs w:val="22"/>
        </w:rPr>
        <w:t xml:space="preserve"> F.A.C.</w:t>
      </w:r>
      <w:r w:rsidR="00A63DFC" w:rsidRPr="00F448F3">
        <w:rPr>
          <w:sz w:val="22"/>
          <w:szCs w:val="22"/>
        </w:rPr>
        <w:t xml:space="preserve"> and </w:t>
      </w:r>
      <w:r w:rsidRPr="00F448F3">
        <w:rPr>
          <w:sz w:val="22"/>
          <w:szCs w:val="22"/>
        </w:rPr>
        <w:t xml:space="preserve">Application No. </w:t>
      </w:r>
      <w:r w:rsidR="00A63DFC" w:rsidRPr="00F448F3">
        <w:rPr>
          <w:sz w:val="22"/>
          <w:szCs w:val="22"/>
        </w:rPr>
        <w:t>1050004-032</w:t>
      </w:r>
      <w:r w:rsidRPr="00F448F3">
        <w:rPr>
          <w:sz w:val="22"/>
          <w:szCs w:val="22"/>
        </w:rPr>
        <w:t>-</w:t>
      </w:r>
      <w:r w:rsidR="00030257" w:rsidRPr="00F448F3">
        <w:rPr>
          <w:sz w:val="22"/>
          <w:szCs w:val="22"/>
        </w:rPr>
        <w:t>AC]</w:t>
      </w:r>
      <w:r w:rsidR="004451B0" w:rsidRPr="004451B0">
        <w:rPr>
          <w:sz w:val="22"/>
          <w:szCs w:val="22"/>
        </w:rPr>
        <w:t xml:space="preserve"> </w:t>
      </w:r>
    </w:p>
    <w:p w:rsidR="00C679E6" w:rsidRDefault="004451B0" w:rsidP="004451B0">
      <w:pPr>
        <w:tabs>
          <w:tab w:val="left" w:pos="360"/>
          <w:tab w:val="left" w:pos="720"/>
          <w:tab w:val="left" w:pos="1080"/>
        </w:tabs>
        <w:ind w:left="360"/>
        <w:rPr>
          <w:sz w:val="22"/>
          <w:szCs w:val="22"/>
        </w:rPr>
      </w:pPr>
      <w:r>
        <w:rPr>
          <w:sz w:val="22"/>
          <w:szCs w:val="22"/>
        </w:rPr>
        <w:t>Note:  This condition supersedes the authority to fire petcoke authorized by permit No. PSD-FL-008(B</w:t>
      </w:r>
      <w:r w:rsidRPr="00F448F3">
        <w:rPr>
          <w:sz w:val="22"/>
          <w:szCs w:val="22"/>
        </w:rPr>
        <w:t>)</w:t>
      </w:r>
      <w:r>
        <w:rPr>
          <w:sz w:val="22"/>
          <w:szCs w:val="22"/>
        </w:rPr>
        <w:t>, issued December 11, 1995, which was a revision to the original PSD permit issued by EPA in 1978.</w:t>
      </w:r>
    </w:p>
    <w:sectPr w:rsidR="00C679E6" w:rsidSect="00193EC2">
      <w:headerReference w:type="even" r:id="rId34"/>
      <w:headerReference w:type="default" r:id="rId35"/>
      <w:headerReference w:type="first" r:id="rId36"/>
      <w:pgSz w:w="12240" w:h="15840" w:code="1"/>
      <w:pgMar w:top="720" w:right="1080" w:bottom="720" w:left="1080" w:header="720" w:footer="720" w:gutter="0"/>
      <w:paperSrc w:first="15" w:other="15"/>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679E6" w:rsidRDefault="00C679E6">
      <w:r>
        <w:separator/>
      </w:r>
    </w:p>
  </w:endnote>
  <w:endnote w:type="continuationSeparator" w:id="0">
    <w:p w:rsidR="00C679E6" w:rsidRDefault="00C679E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BakerSignet">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79E6" w:rsidRDefault="00C679E6" w:rsidP="005E5215">
    <w:pPr>
      <w:pStyle w:val="Footer"/>
      <w:numPr>
        <w:ilvl w:val="0"/>
        <w:numId w:val="4"/>
      </w:numPr>
      <w:ind w:left="0" w:firstLine="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79E6" w:rsidRPr="00097A5C" w:rsidRDefault="00C679E6">
    <w:pPr>
      <w:pStyle w:val="Footer"/>
      <w:jc w:val="center"/>
      <w:rPr>
        <w:rStyle w:val="PageNumber"/>
      </w:rPr>
    </w:pPr>
    <w:r w:rsidRPr="00097A5C">
      <w:rPr>
        <w:i/>
        <w:color w:val="00A88E"/>
      </w:rPr>
      <w:t>www.dep.state.fl.us</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79E6" w:rsidRPr="00077826" w:rsidRDefault="00C679E6" w:rsidP="00193EC2">
    <w:pPr>
      <w:pBdr>
        <w:top w:val="single" w:sz="8" w:space="1" w:color="auto"/>
      </w:pBdr>
      <w:tabs>
        <w:tab w:val="left" w:pos="7470"/>
      </w:tabs>
      <w:spacing w:before="240"/>
      <w:rPr>
        <w:rStyle w:val="PageNumber"/>
      </w:rPr>
    </w:pPr>
    <w:r>
      <w:rPr>
        <w:rStyle w:val="PageNumber"/>
      </w:rPr>
      <w:t>C.D. McIntosh Jr. Power Plant</w:t>
    </w:r>
    <w:r w:rsidRPr="00077826">
      <w:rPr>
        <w:rStyle w:val="PageNumber"/>
        <w:color w:val="FF0000"/>
      </w:rPr>
      <w:tab/>
    </w:r>
    <w:r>
      <w:rPr>
        <w:rStyle w:val="PageNumber"/>
      </w:rPr>
      <w:t>Air Permit No.1050004</w:t>
    </w:r>
    <w:r w:rsidRPr="00220186">
      <w:rPr>
        <w:rStyle w:val="PageNumber"/>
      </w:rPr>
      <w:t>-</w:t>
    </w:r>
    <w:r>
      <w:rPr>
        <w:rStyle w:val="PageNumber"/>
      </w:rPr>
      <w:t>032-</w:t>
    </w:r>
    <w:r w:rsidRPr="00220186">
      <w:rPr>
        <w:rStyle w:val="PageNumber"/>
      </w:rPr>
      <w:t>AC</w:t>
    </w:r>
  </w:p>
  <w:p w:rsidR="00C679E6" w:rsidRPr="00077826" w:rsidRDefault="00C679E6" w:rsidP="00193EC2">
    <w:pPr>
      <w:tabs>
        <w:tab w:val="left" w:pos="7470"/>
      </w:tabs>
      <w:rPr>
        <w:rStyle w:val="PageNumber"/>
      </w:rPr>
    </w:pPr>
    <w:r>
      <w:rPr>
        <w:rStyle w:val="PageNumber"/>
      </w:rPr>
      <w:t>Sulfur Restrictions for U1 and U3</w:t>
    </w:r>
    <w:r>
      <w:rPr>
        <w:rStyle w:val="PageNumber"/>
      </w:rPr>
      <w:tab/>
      <w:t>Minor Air Construction Permit</w:t>
    </w:r>
  </w:p>
  <w:p w:rsidR="00C679E6" w:rsidRPr="00077826" w:rsidRDefault="00C679E6" w:rsidP="00077826">
    <w:pPr>
      <w:jc w:val="center"/>
      <w:rPr>
        <w:rStyle w:val="PageNumber"/>
      </w:rPr>
    </w:pPr>
    <w:r w:rsidRPr="00077826">
      <w:t xml:space="preserve">Page </w:t>
    </w:r>
    <w:r w:rsidR="00BE3F33">
      <w:rPr>
        <w:rStyle w:val="PageNumber"/>
      </w:rPr>
      <w:fldChar w:fldCharType="begin"/>
    </w:r>
    <w:r>
      <w:rPr>
        <w:rStyle w:val="PageNumber"/>
      </w:rPr>
      <w:instrText xml:space="preserve"> PAGE </w:instrText>
    </w:r>
    <w:r w:rsidR="00BE3F33">
      <w:rPr>
        <w:rStyle w:val="PageNumber"/>
      </w:rPr>
      <w:fldChar w:fldCharType="separate"/>
    </w:r>
    <w:r w:rsidR="004451B0">
      <w:rPr>
        <w:rStyle w:val="PageNumber"/>
        <w:noProof/>
      </w:rPr>
      <w:t>7</w:t>
    </w:r>
    <w:r w:rsidR="00BE3F33">
      <w:rPr>
        <w:rStyle w:val="PageNumber"/>
      </w:rPr>
      <w:fldChar w:fldCharType="end"/>
    </w:r>
    <w:r>
      <w:rPr>
        <w:rStyle w:val="PageNumber"/>
      </w:rPr>
      <w:t xml:space="preserve"> of </w:t>
    </w:r>
    <w:r w:rsidR="00BE3F33">
      <w:rPr>
        <w:rStyle w:val="PageNumber"/>
      </w:rPr>
      <w:fldChar w:fldCharType="begin"/>
    </w:r>
    <w:r>
      <w:rPr>
        <w:rStyle w:val="PageNumber"/>
      </w:rPr>
      <w:instrText xml:space="preserve"> NUMPAGES </w:instrText>
    </w:r>
    <w:r w:rsidR="00BE3F33">
      <w:rPr>
        <w:rStyle w:val="PageNumber"/>
      </w:rPr>
      <w:fldChar w:fldCharType="separate"/>
    </w:r>
    <w:r w:rsidR="004451B0">
      <w:rPr>
        <w:rStyle w:val="PageNumber"/>
        <w:noProof/>
      </w:rPr>
      <w:t>7</w:t>
    </w:r>
    <w:r w:rsidR="00BE3F33">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679E6" w:rsidRDefault="00C679E6">
      <w:r>
        <w:separator/>
      </w:r>
    </w:p>
  </w:footnote>
  <w:footnote w:type="continuationSeparator" w:id="0">
    <w:p w:rsidR="00C679E6" w:rsidRDefault="00C679E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79E6" w:rsidRDefault="00BE3F33" w:rsidP="005E5215">
    <w:pPr>
      <w:pStyle w:val="Header"/>
      <w:numPr>
        <w:ilvl w:val="0"/>
        <w:numId w:val="3"/>
      </w:numPr>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831251" o:spid="_x0000_s2068" type="#_x0000_t136" style="position:absolute;left:0;text-align:left;margin-left:0;margin-top:0;width:509.4pt;height:191pt;rotation:315;z-index:-251666432;mso-position-horizontal:center;mso-position-horizontal-relative:margin;mso-position-vertical:center;mso-position-vertical-relative:margin" o:allowincell="f" fillcolor="silver" stroked="f">
          <v:textpath style="font-family:&quot;Arial Black&quot;;font-size:1pt" string="DRAFT"/>
          <w10:wrap anchorx="margin" anchory="margin"/>
        </v:shape>
      </w:pict>
    </w: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79E6" w:rsidRDefault="00BE3F33" w:rsidP="005E5215">
    <w:pPr>
      <w:pStyle w:val="Header"/>
      <w:numPr>
        <w:ilvl w:val="0"/>
        <w:numId w:val="11"/>
      </w:numPr>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831260" o:spid="_x0000_s2077" type="#_x0000_t136" style="position:absolute;left:0;text-align:left;margin-left:0;margin-top:0;width:509.4pt;height:191pt;rotation:315;z-index:-251657216;mso-position-horizontal:center;mso-position-horizontal-relative:margin;mso-position-vertical:center;mso-position-vertical-relative:margin" o:allowincell="f" fillcolor="silver" stroked="f">
          <v:textpath style="font-family:&quot;Arial Black&quot;;font-size:1pt" string="DRAFT"/>
          <w10:wrap anchorx="margin" anchory="margin"/>
        </v:shape>
      </w:pict>
    </w: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79E6" w:rsidRDefault="00BE3F33" w:rsidP="00FD2F3D">
    <w:pPr>
      <w:pStyle w:val="BodyText"/>
      <w:pBdr>
        <w:bottom w:val="single" w:sz="8" w:space="1" w:color="auto"/>
      </w:pBdr>
      <w:spacing w:after="240"/>
      <w:jc w:val="center"/>
      <w:rPr>
        <w:b/>
        <w:bCs/>
        <w:caps/>
        <w:sz w:val="22"/>
      </w:rPr>
    </w:pPr>
    <w:r w:rsidRPr="00BE3F33">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831261" o:spid="_x0000_s2078" type="#_x0000_t136" style="position:absolute;left:0;text-align:left;margin-left:0;margin-top:0;width:509.4pt;height:191pt;rotation:315;z-index:-251656192;mso-position-horizontal:center;mso-position-horizontal-relative:margin;mso-position-vertical:center;mso-position-vertical-relative:margin" o:allowincell="f" fillcolor="silver" stroked="f">
          <v:textpath style="font-family:&quot;Arial Black&quot;;font-size:1pt" string="DRAFT"/>
          <w10:wrap anchorx="margin" anchory="margin"/>
        </v:shape>
      </w:pict>
    </w:r>
    <w:r w:rsidR="00C679E6">
      <w:rPr>
        <w:b/>
        <w:bCs/>
        <w:sz w:val="22"/>
      </w:rPr>
      <w:t>SECTION 2.  ADMINISTRATIVE REQUIREMENTS</w:t>
    </w:r>
    <w:r w:rsidR="00C679E6">
      <w:rPr>
        <w:b/>
        <w:sz w:val="22"/>
      </w:rPr>
      <w:t xml:space="preserve"> </w:t>
    </w: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79E6" w:rsidRDefault="00BE3F33" w:rsidP="005E5215">
    <w:pPr>
      <w:pStyle w:val="Header"/>
      <w:numPr>
        <w:ilvl w:val="0"/>
        <w:numId w:val="12"/>
      </w:numPr>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831259" o:spid="_x0000_s2076" type="#_x0000_t136" style="position:absolute;left:0;text-align:left;margin-left:0;margin-top:0;width:509.4pt;height:191pt;rotation:315;z-index:-251658240;mso-position-horizontal:center;mso-position-horizontal-relative:margin;mso-position-vertical:center;mso-position-vertical-relative:margin" o:allowincell="f" fillcolor="silver" stroked="f">
          <v:textpath style="font-family:&quot;Arial Black&quot;;font-size:1pt" string="DRAFT"/>
          <w10:wrap anchorx="margin" anchory="margin"/>
        </v:shape>
      </w:pict>
    </w:r>
  </w:p>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79E6" w:rsidRDefault="00BE3F33" w:rsidP="005E5215">
    <w:pPr>
      <w:pStyle w:val="Header"/>
      <w:numPr>
        <w:ilvl w:val="0"/>
        <w:numId w:val="13"/>
      </w:numPr>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831263" o:spid="_x0000_s2080" type="#_x0000_t136" style="position:absolute;left:0;text-align:left;margin-left:0;margin-top:0;width:509.4pt;height:191pt;rotation:315;z-index:-251654144;mso-position-horizontal:center;mso-position-horizontal-relative:margin;mso-position-vertical:center;mso-position-vertical-relative:margin" o:allowincell="f" fillcolor="silver" stroked="f">
          <v:textpath style="font-family:&quot;Arial Black&quot;;font-size:1pt" string="DRAFT"/>
          <w10:wrap anchorx="margin" anchory="margin"/>
        </v:shape>
      </w:pict>
    </w:r>
  </w:p>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79E6" w:rsidRDefault="00BE3F33" w:rsidP="00FD2F3D">
    <w:pPr>
      <w:pStyle w:val="Header"/>
      <w:pBdr>
        <w:between w:val="single" w:sz="8" w:space="1" w:color="auto"/>
      </w:pBdr>
      <w:tabs>
        <w:tab w:val="clear" w:pos="4320"/>
        <w:tab w:val="clear" w:pos="8640"/>
      </w:tabs>
      <w:jc w:val="center"/>
      <w:rPr>
        <w:rStyle w:val="PageNumber"/>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831264" o:spid="_x0000_s2081" type="#_x0000_t136" style="position:absolute;left:0;text-align:left;margin-left:0;margin-top:0;width:509.4pt;height:191pt;rotation:315;z-index:-251653120;mso-position-horizontal:center;mso-position-horizontal-relative:margin;mso-position-vertical:center;mso-position-vertical-relative:margin" o:allowincell="f" fillcolor="silver" stroked="f">
          <v:textpath style="font-family:&quot;Arial Black&quot;;font-size:1pt" string="DRAFT"/>
          <w10:wrap anchorx="margin" anchory="margin"/>
        </v:shape>
      </w:pict>
    </w:r>
    <w:r w:rsidR="00C679E6">
      <w:rPr>
        <w:b/>
        <w:sz w:val="22"/>
      </w:rPr>
      <w:t>SECTION 3.  EMISSIONS UNIT SPECIFIC CONDITIONS</w:t>
    </w:r>
  </w:p>
  <w:p w:rsidR="00C679E6" w:rsidRDefault="00C679E6" w:rsidP="00FD2F3D">
    <w:pPr>
      <w:pStyle w:val="Header"/>
      <w:pBdr>
        <w:between w:val="single" w:sz="8" w:space="1" w:color="auto"/>
      </w:pBdr>
      <w:tabs>
        <w:tab w:val="clear" w:pos="4320"/>
        <w:tab w:val="clear" w:pos="8640"/>
      </w:tabs>
      <w:spacing w:after="240"/>
      <w:jc w:val="center"/>
      <w:rPr>
        <w:b/>
        <w:sz w:val="22"/>
      </w:rPr>
    </w:pPr>
    <w:r>
      <w:rPr>
        <w:rStyle w:val="PageNumber"/>
        <w:b/>
        <w:sz w:val="22"/>
      </w:rPr>
      <w:t>A.  Unit 1</w:t>
    </w:r>
  </w:p>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79E6" w:rsidRDefault="00BE3F33" w:rsidP="005E5215">
    <w:pPr>
      <w:pStyle w:val="Header"/>
      <w:numPr>
        <w:ilvl w:val="0"/>
        <w:numId w:val="14"/>
      </w:numPr>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831262" o:spid="_x0000_s2079" type="#_x0000_t136" style="position:absolute;left:0;text-align:left;margin-left:0;margin-top:0;width:509.4pt;height:191pt;rotation:315;z-index:-251655168;mso-position-horizontal:center;mso-position-horizontal-relative:margin;mso-position-vertical:center;mso-position-vertical-relative:margin" o:allowincell="f" fillcolor="silver" stroked="f">
          <v:textpath style="font-family:&quot;Arial Black&quot;;font-size:1pt" string="DRAFT"/>
          <w10:wrap anchorx="margin" anchory="margin"/>
        </v:shape>
      </w:pict>
    </w:r>
  </w:p>
</w:hdr>
</file>

<file path=word/header1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79E6" w:rsidRDefault="00BE3F33" w:rsidP="005E5215">
    <w:pPr>
      <w:pStyle w:val="Header"/>
      <w:numPr>
        <w:ilvl w:val="0"/>
        <w:numId w:val="17"/>
      </w:numPr>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831266" o:spid="_x0000_s2083" type="#_x0000_t136" style="position:absolute;left:0;text-align:left;margin-left:0;margin-top:0;width:509.4pt;height:191pt;rotation:315;z-index:-251651072;mso-position-horizontal:center;mso-position-horizontal-relative:margin;mso-position-vertical:center;mso-position-vertical-relative:margin" o:allowincell="f" fillcolor="silver" stroked="f">
          <v:textpath style="font-family:&quot;Arial Black&quot;;font-size:1pt" string="DRAFT"/>
          <w10:wrap anchorx="margin" anchory="margin"/>
        </v:shape>
      </w:pict>
    </w:r>
  </w:p>
</w:hdr>
</file>

<file path=word/header1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79E6" w:rsidRDefault="00BE3F33" w:rsidP="00FD2F3D">
    <w:pPr>
      <w:pStyle w:val="Header"/>
      <w:pBdr>
        <w:between w:val="single" w:sz="8" w:space="1" w:color="auto"/>
      </w:pBdr>
      <w:tabs>
        <w:tab w:val="clear" w:pos="4320"/>
        <w:tab w:val="clear" w:pos="8640"/>
      </w:tabs>
      <w:jc w:val="center"/>
      <w:rPr>
        <w:rStyle w:val="PageNumber"/>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831267" o:spid="_x0000_s2084" type="#_x0000_t136" style="position:absolute;left:0;text-align:left;margin-left:0;margin-top:0;width:509.4pt;height:191pt;rotation:315;z-index:-251650048;mso-position-horizontal:center;mso-position-horizontal-relative:margin;mso-position-vertical:center;mso-position-vertical-relative:margin" o:allowincell="f" fillcolor="silver" stroked="f">
          <v:textpath style="font-family:&quot;Arial Black&quot;;font-size:1pt" string="DRAFT"/>
          <w10:wrap anchorx="margin" anchory="margin"/>
        </v:shape>
      </w:pict>
    </w:r>
    <w:r w:rsidR="00C679E6">
      <w:rPr>
        <w:b/>
        <w:sz w:val="22"/>
      </w:rPr>
      <w:t>SECTION 3.  EMISSIONS UNIT SPECIFIC CONDITIONS</w:t>
    </w:r>
    <w:r w:rsidR="00C679E6" w:rsidRPr="003544D8">
      <w:rPr>
        <w:b/>
        <w:sz w:val="22"/>
      </w:rPr>
      <w:t>)</w:t>
    </w:r>
  </w:p>
  <w:p w:rsidR="00C679E6" w:rsidRDefault="00C679E6" w:rsidP="00FD2F3D">
    <w:pPr>
      <w:pStyle w:val="Header"/>
      <w:pBdr>
        <w:between w:val="single" w:sz="8" w:space="1" w:color="auto"/>
      </w:pBdr>
      <w:tabs>
        <w:tab w:val="clear" w:pos="4320"/>
        <w:tab w:val="clear" w:pos="8640"/>
      </w:tabs>
      <w:spacing w:after="240"/>
      <w:jc w:val="center"/>
      <w:rPr>
        <w:b/>
        <w:sz w:val="22"/>
      </w:rPr>
    </w:pPr>
    <w:r>
      <w:rPr>
        <w:rStyle w:val="PageNumber"/>
        <w:b/>
        <w:sz w:val="22"/>
      </w:rPr>
      <w:t>B.  Unit 3</w:t>
    </w:r>
  </w:p>
</w:hdr>
</file>

<file path=word/header1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79E6" w:rsidRDefault="00BE3F33" w:rsidP="005E5215">
    <w:pPr>
      <w:pStyle w:val="Header"/>
      <w:numPr>
        <w:ilvl w:val="0"/>
        <w:numId w:val="18"/>
      </w:numPr>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831265" o:spid="_x0000_s2082" type="#_x0000_t136" style="position:absolute;left:0;text-align:left;margin-left:0;margin-top:0;width:509.4pt;height:191pt;rotation:315;z-index:-251652096;mso-position-horizontal:center;mso-position-horizontal-relative:margin;mso-position-vertical:center;mso-position-vertical-relative:margin" o:allowincell="f" fillcolor="silver" stroked="f">
          <v:textpath style="font-family:&quot;Arial Black&quot;;font-size:1pt" string="DRAFT"/>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pPr w:leftFromText="187" w:rightFromText="187" w:horzAnchor="margin" w:tblpXSpec="center" w:tblpY="-546"/>
      <w:tblW w:w="10368" w:type="dxa"/>
      <w:tblLook w:val="01E0"/>
    </w:tblPr>
    <w:tblGrid>
      <w:gridCol w:w="2928"/>
      <w:gridCol w:w="4997"/>
      <w:gridCol w:w="2443"/>
    </w:tblGrid>
    <w:tr w:rsidR="00C679E6" w:rsidRPr="00AF0B36" w:rsidTr="00097A5C">
      <w:tc>
        <w:tcPr>
          <w:tcW w:w="2915" w:type="dxa"/>
        </w:tcPr>
        <w:p w:rsidR="00C679E6" w:rsidRPr="00AF0B36" w:rsidRDefault="00BE3F33" w:rsidP="00097A5C">
          <w:pPr>
            <w:rPr>
              <w:sz w:val="24"/>
              <w:szCs w:val="24"/>
            </w:rPr>
          </w:pPr>
          <w:r w:rsidRPr="00BE3F33">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831252" o:spid="_x0000_s2069" type="#_x0000_t136" style="position:absolute;margin-left:0;margin-top:0;width:509.4pt;height:191pt;rotation:315;z-index:-251665408;mso-position-horizontal:center;mso-position-horizontal-relative:margin;mso-position-vertical:center;mso-position-vertical-relative:margin" o:allowincell="f" fillcolor="silver" stroked="f">
                <v:textpath style="font-family:&quot;Arial Black&quot;;font-size:1pt" string="DRAFT"/>
                <w10:wrap anchorx="margin" anchory="margin"/>
              </v:shape>
            </w:pict>
          </w:r>
          <w:r w:rsidR="00C679E6">
            <w:rPr>
              <w:noProof/>
              <w:sz w:val="24"/>
              <w:szCs w:val="24"/>
            </w:rPr>
            <w:drawing>
              <wp:inline distT="0" distB="0" distL="0" distR="0">
                <wp:extent cx="1703070" cy="1123950"/>
                <wp:effectExtent l="19050" t="0" r="0" b="0"/>
                <wp:docPr id="1" name="Picture 1" descr="DEP color logo for P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P color logo for PC"/>
                        <pic:cNvPicPr>
                          <a:picLocks noChangeAspect="1" noChangeArrowheads="1"/>
                        </pic:cNvPicPr>
                      </pic:nvPicPr>
                      <pic:blipFill>
                        <a:blip r:embed="rId1"/>
                        <a:srcRect/>
                        <a:stretch>
                          <a:fillRect/>
                        </a:stretch>
                      </pic:blipFill>
                      <pic:spPr bwMode="auto">
                        <a:xfrm>
                          <a:off x="0" y="0"/>
                          <a:ext cx="1703070" cy="1123950"/>
                        </a:xfrm>
                        <a:prstGeom prst="rect">
                          <a:avLst/>
                        </a:prstGeom>
                        <a:noFill/>
                        <a:ln w="9525">
                          <a:noFill/>
                          <a:miter lim="800000"/>
                          <a:headEnd/>
                          <a:tailEnd/>
                        </a:ln>
                      </pic:spPr>
                    </pic:pic>
                  </a:graphicData>
                </a:graphic>
              </wp:inline>
            </w:drawing>
          </w:r>
        </w:p>
      </w:tc>
      <w:tc>
        <w:tcPr>
          <w:tcW w:w="5005" w:type="dxa"/>
        </w:tcPr>
        <w:p w:rsidR="00C679E6" w:rsidRPr="0020035F" w:rsidRDefault="00C679E6" w:rsidP="00097A5C">
          <w:pPr>
            <w:jc w:val="center"/>
            <w:rPr>
              <w:rFonts w:ascii="BakerSignet" w:hAnsi="BakerSignet"/>
              <w:sz w:val="44"/>
              <w:szCs w:val="44"/>
            </w:rPr>
          </w:pPr>
          <w:r w:rsidRPr="0020035F">
            <w:rPr>
              <w:rFonts w:ascii="BakerSignet" w:hAnsi="BakerSignet"/>
              <w:sz w:val="44"/>
              <w:szCs w:val="44"/>
            </w:rPr>
            <w:t>Florida Department of</w:t>
          </w:r>
        </w:p>
        <w:p w:rsidR="00C679E6" w:rsidRPr="0020035F" w:rsidRDefault="00C679E6" w:rsidP="00097A5C">
          <w:pPr>
            <w:jc w:val="center"/>
            <w:rPr>
              <w:rFonts w:ascii="BakerSignet" w:hAnsi="BakerSignet"/>
              <w:sz w:val="44"/>
              <w:szCs w:val="44"/>
            </w:rPr>
          </w:pPr>
          <w:r w:rsidRPr="0020035F">
            <w:rPr>
              <w:rFonts w:ascii="BakerSignet" w:hAnsi="BakerSignet"/>
              <w:sz w:val="44"/>
              <w:szCs w:val="44"/>
            </w:rPr>
            <w:t>Environmental Protection</w:t>
          </w:r>
        </w:p>
        <w:p w:rsidR="00C679E6" w:rsidRPr="0020035F" w:rsidRDefault="00C679E6" w:rsidP="0020035F">
          <w:pPr>
            <w:jc w:val="center"/>
            <w:rPr>
              <w:rFonts w:ascii="BakerSignet" w:hAnsi="BakerSignet"/>
            </w:rPr>
          </w:pPr>
          <w:r w:rsidRPr="0020035F">
            <w:rPr>
              <w:rFonts w:ascii="BakerSignet" w:hAnsi="BakerSignet"/>
            </w:rPr>
            <w:t>Bob Martinez Center</w:t>
          </w:r>
        </w:p>
        <w:p w:rsidR="00C679E6" w:rsidRPr="0020035F" w:rsidRDefault="00C679E6" w:rsidP="0020035F">
          <w:pPr>
            <w:jc w:val="center"/>
            <w:rPr>
              <w:rFonts w:ascii="BakerSignet" w:hAnsi="BakerSignet"/>
            </w:rPr>
          </w:pPr>
          <w:r w:rsidRPr="0020035F">
            <w:rPr>
              <w:rFonts w:ascii="BakerSignet" w:hAnsi="BakerSignet"/>
            </w:rPr>
            <w:t>2600 Blair Stone Road</w:t>
          </w:r>
        </w:p>
        <w:p w:rsidR="00C679E6" w:rsidRPr="0020035F" w:rsidRDefault="00C679E6" w:rsidP="0020035F">
          <w:pPr>
            <w:jc w:val="center"/>
            <w:rPr>
              <w:rFonts w:ascii="BakerSignet" w:hAnsi="BakerSignet"/>
            </w:rPr>
          </w:pPr>
          <w:r w:rsidRPr="0020035F">
            <w:rPr>
              <w:rFonts w:ascii="BakerSignet" w:hAnsi="BakerSignet"/>
            </w:rPr>
            <w:t>Tallahassee, Florida 32399-2400</w:t>
          </w:r>
        </w:p>
      </w:tc>
      <w:tc>
        <w:tcPr>
          <w:tcW w:w="2448" w:type="dxa"/>
        </w:tcPr>
        <w:p w:rsidR="00C679E6" w:rsidRPr="0020035F" w:rsidRDefault="00C679E6" w:rsidP="00097A5C">
          <w:pPr>
            <w:jc w:val="right"/>
            <w:rPr>
              <w:rFonts w:ascii="BakerSignet" w:hAnsi="BakerSignet"/>
              <w:color w:val="00A88E"/>
            </w:rPr>
          </w:pPr>
          <w:r w:rsidRPr="0020035F">
            <w:rPr>
              <w:rFonts w:ascii="BakerSignet" w:hAnsi="BakerSignet"/>
              <w:color w:val="00A88E"/>
            </w:rPr>
            <w:t>Rick Scott</w:t>
          </w:r>
        </w:p>
        <w:p w:rsidR="00C679E6" w:rsidRPr="0020035F" w:rsidRDefault="00C679E6" w:rsidP="00097A5C">
          <w:pPr>
            <w:jc w:val="right"/>
            <w:rPr>
              <w:rFonts w:ascii="BakerSignet" w:hAnsi="BakerSignet"/>
              <w:color w:val="00A88E"/>
            </w:rPr>
          </w:pPr>
          <w:r w:rsidRPr="0020035F">
            <w:rPr>
              <w:rFonts w:ascii="BakerSignet" w:hAnsi="BakerSignet"/>
              <w:color w:val="00A88E"/>
            </w:rPr>
            <w:t>Governor</w:t>
          </w:r>
        </w:p>
        <w:p w:rsidR="00C679E6" w:rsidRPr="0020035F" w:rsidRDefault="00C679E6" w:rsidP="00097A5C">
          <w:pPr>
            <w:jc w:val="right"/>
            <w:rPr>
              <w:rFonts w:ascii="BakerSignet" w:hAnsi="BakerSignet"/>
              <w:color w:val="00A88E"/>
            </w:rPr>
          </w:pPr>
        </w:p>
        <w:p w:rsidR="00C679E6" w:rsidRPr="0020035F" w:rsidRDefault="00C679E6" w:rsidP="00097A5C">
          <w:pPr>
            <w:jc w:val="right"/>
            <w:rPr>
              <w:rFonts w:ascii="BakerSignet" w:hAnsi="BakerSignet"/>
              <w:color w:val="00A88E"/>
            </w:rPr>
          </w:pPr>
          <w:r w:rsidRPr="0020035F">
            <w:rPr>
              <w:rFonts w:ascii="BakerSignet" w:hAnsi="BakerSignet"/>
              <w:color w:val="00A88E"/>
            </w:rPr>
            <w:t>Jennifer Carroll</w:t>
          </w:r>
          <w:r w:rsidRPr="0020035F">
            <w:rPr>
              <w:rFonts w:ascii="BakerSignet" w:hAnsi="BakerSignet"/>
              <w:color w:val="00A88E"/>
            </w:rPr>
            <w:br/>
            <w:t>Lt. Governor</w:t>
          </w:r>
        </w:p>
        <w:p w:rsidR="00C679E6" w:rsidRPr="0020035F" w:rsidRDefault="00C679E6" w:rsidP="00097A5C">
          <w:pPr>
            <w:jc w:val="right"/>
            <w:rPr>
              <w:rFonts w:ascii="BakerSignet" w:hAnsi="BakerSignet"/>
              <w:color w:val="00A88E"/>
            </w:rPr>
          </w:pPr>
        </w:p>
        <w:p w:rsidR="00C679E6" w:rsidRPr="0020035F" w:rsidRDefault="00C679E6" w:rsidP="00097A5C">
          <w:pPr>
            <w:jc w:val="right"/>
            <w:rPr>
              <w:rFonts w:ascii="BakerSignet" w:hAnsi="BakerSignet"/>
              <w:color w:val="00A88E"/>
            </w:rPr>
          </w:pPr>
          <w:r w:rsidRPr="0020035F">
            <w:rPr>
              <w:rFonts w:ascii="BakerSignet" w:hAnsi="BakerSignet"/>
              <w:color w:val="00A88E"/>
            </w:rPr>
            <w:t>Herschel T. Vinyard Jr.</w:t>
          </w:r>
        </w:p>
        <w:p w:rsidR="00C679E6" w:rsidRPr="0020035F" w:rsidRDefault="00C679E6" w:rsidP="00097A5C">
          <w:pPr>
            <w:jc w:val="right"/>
            <w:rPr>
              <w:rFonts w:ascii="BakerSignet" w:hAnsi="BakerSignet"/>
              <w:color w:val="006666"/>
            </w:rPr>
          </w:pPr>
          <w:r w:rsidRPr="0020035F">
            <w:rPr>
              <w:rFonts w:ascii="BakerSignet" w:hAnsi="BakerSignet"/>
              <w:color w:val="00A88E"/>
            </w:rPr>
            <w:t>Secretary</w:t>
          </w:r>
        </w:p>
      </w:tc>
    </w:tr>
  </w:tbl>
  <w:p w:rsidR="00C679E6" w:rsidRPr="00097A5C" w:rsidRDefault="00C679E6" w:rsidP="0020035F">
    <w:pPr>
      <w:pStyle w:val="Header"/>
      <w:rPr>
        <w:szCs w:val="32"/>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79E6" w:rsidRDefault="00BE3F33">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831250" o:spid="_x0000_s2067" type="#_x0000_t136" style="position:absolute;margin-left:0;margin-top:0;width:509.4pt;height:191pt;rotation:315;z-index:-251667456;mso-position-horizontal:center;mso-position-horizontal-relative:margin;mso-position-vertical:center;mso-position-vertical-relative:margin" o:allowincell="f" fillcolor="silver" stroked="f">
          <v:textpath style="font-family:&quot;Arial Black&quot;;font-size:1pt" string="DRAFT"/>
          <w10:wrap anchorx="margin" anchory="margin"/>
        </v:shape>
      </w:pic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79E6" w:rsidRDefault="00BE3F33" w:rsidP="005E5215">
    <w:pPr>
      <w:pStyle w:val="Header"/>
      <w:numPr>
        <w:ilvl w:val="0"/>
        <w:numId w:val="9"/>
      </w:numPr>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831254" o:spid="_x0000_s2071" type="#_x0000_t136" style="position:absolute;left:0;text-align:left;margin-left:0;margin-top:0;width:509.4pt;height:191pt;rotation:315;z-index:-251663360;mso-position-horizontal:center;mso-position-horizontal-relative:margin;mso-position-vertical:center;mso-position-vertical-relative:margin" o:allowincell="f" fillcolor="silver" stroked="f">
          <v:textpath style="font-family:&quot;Arial Black&quot;;font-size:1pt" string="DRAFT"/>
          <w10:wrap anchorx="margin" anchory="margin"/>
        </v:shape>
      </w:pic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79E6" w:rsidRPr="001023C1" w:rsidRDefault="00BE3F33" w:rsidP="001023C1">
    <w:pPr>
      <w:pStyle w:val="Header"/>
      <w:pBdr>
        <w:bottom w:val="single" w:sz="8" w:space="1" w:color="auto"/>
      </w:pBdr>
      <w:spacing w:after="240"/>
      <w:jc w:val="center"/>
      <w:rPr>
        <w:b/>
        <w:sz w:val="22"/>
        <w:szCs w:val="22"/>
      </w:rPr>
    </w:pPr>
    <w:r w:rsidRPr="00BE3F33">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831255" o:spid="_x0000_s2072" type="#_x0000_t136" style="position:absolute;left:0;text-align:left;margin-left:0;margin-top:0;width:509.4pt;height:191pt;rotation:315;z-index:-251662336;mso-position-horizontal:center;mso-position-horizontal-relative:margin;mso-position-vertical:center;mso-position-vertical-relative:margin" o:allowincell="f" fillcolor="silver" stroked="f">
          <v:textpath style="font-family:&quot;Arial Black&quot;;font-size:1pt" string="DRAFT"/>
          <w10:wrap anchorx="margin" anchory="margin"/>
        </v:shape>
      </w:pict>
    </w:r>
    <w:r w:rsidR="00C679E6" w:rsidRPr="00722ED8">
      <w:rPr>
        <w:b/>
        <w:sz w:val="22"/>
        <w:szCs w:val="22"/>
      </w:rPr>
      <w:t>DRAFT</w:t>
    </w:r>
    <w:r w:rsidR="00C679E6" w:rsidRPr="001023C1">
      <w:rPr>
        <w:b/>
        <w:sz w:val="22"/>
        <w:szCs w:val="22"/>
      </w:rPr>
      <w:t xml:space="preserve"> PERMIT</w: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79E6" w:rsidRDefault="00BE3F33" w:rsidP="005E5215">
    <w:pPr>
      <w:pStyle w:val="Header"/>
      <w:numPr>
        <w:ilvl w:val="0"/>
        <w:numId w:val="10"/>
      </w:numPr>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831253" o:spid="_x0000_s2070" type="#_x0000_t136" style="position:absolute;left:0;text-align:left;margin-left:0;margin-top:0;width:509.4pt;height:191pt;rotation:315;z-index:-251664384;mso-position-horizontal:center;mso-position-horizontal-relative:margin;mso-position-vertical:center;mso-position-vertical-relative:margin" o:allowincell="f" fillcolor="silver" stroked="f">
          <v:textpath style="font-family:&quot;Arial Black&quot;;font-size:1pt" string="DRAFT"/>
          <w10:wrap anchorx="margin" anchory="margin"/>
        </v:shape>
      </w:pict>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79E6" w:rsidRDefault="00BE3F33" w:rsidP="00BB7B09">
    <w:pPr>
      <w:pStyle w:val="Header"/>
      <w:numPr>
        <w:ilvl w:val="0"/>
        <w:numId w:val="38"/>
      </w:numPr>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831257" o:spid="_x0000_s2074" type="#_x0000_t136" style="position:absolute;left:0;text-align:left;margin-left:0;margin-top:0;width:509.4pt;height:191pt;rotation:315;z-index:-251660288;mso-position-horizontal:center;mso-position-horizontal-relative:margin;mso-position-vertical:center;mso-position-vertical-relative:margin" o:allowincell="f" fillcolor="silver" stroked="f">
          <v:textpath style="font-family:&quot;Arial Black&quot;;font-size:1pt" string="DRAFT"/>
          <w10:wrap anchorx="margin" anchory="margin"/>
        </v:shape>
      </w:pict>
    </w: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79E6" w:rsidRDefault="00BE3F33" w:rsidP="00FD2F3D">
    <w:pPr>
      <w:pStyle w:val="Header"/>
      <w:pBdr>
        <w:bottom w:val="single" w:sz="8" w:space="1" w:color="auto"/>
      </w:pBdr>
      <w:tabs>
        <w:tab w:val="clear" w:pos="4320"/>
        <w:tab w:val="clear" w:pos="8640"/>
      </w:tabs>
      <w:spacing w:after="240"/>
      <w:jc w:val="center"/>
      <w:rPr>
        <w:sz w:val="22"/>
      </w:rPr>
    </w:pPr>
    <w:r w:rsidRPr="00BE3F33">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831258" o:spid="_x0000_s2075" type="#_x0000_t136" style="position:absolute;left:0;text-align:left;margin-left:0;margin-top:0;width:509.4pt;height:191pt;rotation:315;z-index:-251659264;mso-position-horizontal:center;mso-position-horizontal-relative:margin;mso-position-vertical:center;mso-position-vertical-relative:margin" o:allowincell="f" fillcolor="silver" stroked="f">
          <v:textpath style="font-family:&quot;Arial Black&quot;;font-size:1pt" string="DRAFT"/>
          <w10:wrap anchorx="margin" anchory="margin"/>
        </v:shape>
      </w:pict>
    </w:r>
    <w:r w:rsidR="00C679E6">
      <w:rPr>
        <w:b/>
        <w:sz w:val="22"/>
      </w:rPr>
      <w:t>SECTION 1.  GENERAL INFORMATION</w:t>
    </w: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79E6" w:rsidRDefault="00BE3F33" w:rsidP="00BB7B09">
    <w:pPr>
      <w:pStyle w:val="Header"/>
      <w:numPr>
        <w:ilvl w:val="0"/>
        <w:numId w:val="39"/>
      </w:numPr>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831256" o:spid="_x0000_s2073" type="#_x0000_t136" style="position:absolute;left:0;text-align:left;margin-left:0;margin-top:0;width:509.4pt;height:191pt;rotation:315;z-index:-251661312;mso-position-horizontal:center;mso-position-horizontal-relative:margin;mso-position-vertical:center;mso-position-vertical-relative:margin" o:allowincell="f" fillcolor="silver" stroked="f">
          <v:textpath style="font-family:&quot;Arial Black&quot;;font-size:1pt" string="DRAFT"/>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FFFFFFFF"/>
    <w:lvl w:ilvl="0">
      <w:start w:val="20"/>
      <w:numFmt w:val="upperRoman"/>
      <w:pStyle w:val="Heading1"/>
      <w:lvlText w:val="%1."/>
      <w:legacy w:legacy="1" w:legacySpace="0" w:legacyIndent="720"/>
      <w:lvlJc w:val="left"/>
      <w:pPr>
        <w:ind w:left="720" w:hanging="720"/>
      </w:pPr>
      <w:rPr>
        <w:sz w:val="24"/>
      </w:rPr>
    </w:lvl>
    <w:lvl w:ilvl="1">
      <w:start w:val="1"/>
      <w:numFmt w:val="upperLetter"/>
      <w:pStyle w:val="Heading2"/>
      <w:lvlText w:val="%2."/>
      <w:legacy w:legacy="1" w:legacySpace="0" w:legacyIndent="720"/>
      <w:lvlJc w:val="left"/>
      <w:pPr>
        <w:ind w:left="1440" w:hanging="720"/>
      </w:pPr>
    </w:lvl>
    <w:lvl w:ilvl="2">
      <w:start w:val="1"/>
      <w:numFmt w:val="decimal"/>
      <w:pStyle w:val="Heading3"/>
      <w:lvlText w:val="%3."/>
      <w:legacy w:legacy="1" w:legacySpace="0" w:legacyIndent="720"/>
      <w:lvlJc w:val="left"/>
      <w:pPr>
        <w:ind w:left="2160" w:hanging="720"/>
      </w:pPr>
    </w:lvl>
    <w:lvl w:ilvl="3">
      <w:start w:val="1"/>
      <w:numFmt w:val="lowerLetter"/>
      <w:pStyle w:val="Heading4"/>
      <w:lvlText w:val="%4)"/>
      <w:legacy w:legacy="1" w:legacySpace="0" w:legacyIndent="720"/>
      <w:lvlJc w:val="left"/>
      <w:pPr>
        <w:ind w:left="2880" w:hanging="720"/>
      </w:pPr>
    </w:lvl>
    <w:lvl w:ilvl="4">
      <w:start w:val="1"/>
      <w:numFmt w:val="decimal"/>
      <w:pStyle w:val="Heading5"/>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nsid w:val="067B4440"/>
    <w:multiLevelType w:val="hybridMultilevel"/>
    <w:tmpl w:val="0AC23756"/>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DCD1631"/>
    <w:multiLevelType w:val="singleLevel"/>
    <w:tmpl w:val="95BCCBAC"/>
    <w:lvl w:ilvl="0">
      <w:start w:val="1"/>
      <w:numFmt w:val="decimal"/>
      <w:lvlText w:val="(%1)"/>
      <w:legacy w:legacy="1" w:legacySpace="0" w:legacyIndent="720"/>
      <w:lvlJc w:val="left"/>
      <w:pPr>
        <w:ind w:left="720" w:hanging="720"/>
      </w:pPr>
    </w:lvl>
  </w:abstractNum>
  <w:abstractNum w:abstractNumId="3">
    <w:nsid w:val="0F8D461E"/>
    <w:multiLevelType w:val="multilevel"/>
    <w:tmpl w:val="AC526BA8"/>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12DF202E"/>
    <w:multiLevelType w:val="hybridMultilevel"/>
    <w:tmpl w:val="06EABF5C"/>
    <w:lvl w:ilvl="0" w:tplc="FDAC5272">
      <w:start w:val="1"/>
      <w:numFmt w:val="decimal"/>
      <w:lvlText w:val="%1."/>
      <w:lvlJc w:val="left"/>
      <w:pPr>
        <w:tabs>
          <w:tab w:val="num" w:pos="360"/>
        </w:tabs>
        <w:ind w:left="360" w:hanging="360"/>
      </w:pPr>
    </w:lvl>
    <w:lvl w:ilvl="1" w:tplc="B7D01864">
      <w:start w:val="1"/>
      <w:numFmt w:val="lowerLetter"/>
      <w:lvlText w:val="%2."/>
      <w:lvlJc w:val="left"/>
      <w:pPr>
        <w:tabs>
          <w:tab w:val="num" w:pos="1440"/>
        </w:tabs>
        <w:ind w:left="1440" w:hanging="360"/>
      </w:pPr>
      <w:rPr>
        <w:rFonts w:ascii="Times New Roman" w:hAnsi="Times New Roman" w:hint="default"/>
        <w:b w:val="0"/>
        <w:i w:val="0"/>
        <w:sz w:val="20"/>
        <w:szCs w:val="2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1D1F748B"/>
    <w:multiLevelType w:val="hybridMultilevel"/>
    <w:tmpl w:val="6F5A6E0C"/>
    <w:lvl w:ilvl="0" w:tplc="349251AA">
      <w:start w:val="1"/>
      <w:numFmt w:val="decimal"/>
      <w:lvlText w:val="B.%1."/>
      <w:lvlJc w:val="left"/>
      <w:pPr>
        <w:ind w:left="360" w:hanging="360"/>
      </w:pPr>
      <w:rPr>
        <w:rFonts w:ascii="Times New Roman" w:hAnsi="Times New Roman" w:cs="Times New Roman" w:hint="default"/>
        <w:b/>
        <w:i w:val="0"/>
        <w:dstrike w:val="0"/>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22375CFF"/>
    <w:multiLevelType w:val="hybridMultilevel"/>
    <w:tmpl w:val="BB1A6592"/>
    <w:lvl w:ilvl="0" w:tplc="A6348396">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nsid w:val="288B1DAB"/>
    <w:multiLevelType w:val="hybridMultilevel"/>
    <w:tmpl w:val="B1406390"/>
    <w:lvl w:ilvl="0" w:tplc="D94E20B4">
      <w:start w:val="1"/>
      <w:numFmt w:val="lowerLetter"/>
      <w:lvlText w:val="%1."/>
      <w:lvlJc w:val="left"/>
      <w:pPr>
        <w:ind w:left="720" w:hanging="360"/>
      </w:pPr>
      <w:rPr>
        <w:rFonts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8934828"/>
    <w:multiLevelType w:val="hybridMultilevel"/>
    <w:tmpl w:val="8594E102"/>
    <w:lvl w:ilvl="0" w:tplc="9D8A1D34">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2B447B50"/>
    <w:multiLevelType w:val="hybridMultilevel"/>
    <w:tmpl w:val="FE7EEB44"/>
    <w:lvl w:ilvl="0" w:tplc="FDAC5272">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2C3C40BF"/>
    <w:multiLevelType w:val="multilevel"/>
    <w:tmpl w:val="AC526BA8"/>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32E955E5"/>
    <w:multiLevelType w:val="singleLevel"/>
    <w:tmpl w:val="FDAC5272"/>
    <w:lvl w:ilvl="0">
      <w:start w:val="1"/>
      <w:numFmt w:val="decimal"/>
      <w:lvlText w:val="%1."/>
      <w:lvlJc w:val="left"/>
      <w:pPr>
        <w:tabs>
          <w:tab w:val="num" w:pos="450"/>
        </w:tabs>
        <w:ind w:left="450" w:hanging="360"/>
      </w:pPr>
    </w:lvl>
  </w:abstractNum>
  <w:abstractNum w:abstractNumId="12">
    <w:nsid w:val="34B5527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3">
    <w:nsid w:val="3B032BF1"/>
    <w:multiLevelType w:val="singleLevel"/>
    <w:tmpl w:val="95BCCBAC"/>
    <w:lvl w:ilvl="0">
      <w:start w:val="1"/>
      <w:numFmt w:val="decimal"/>
      <w:lvlText w:val="(%1)"/>
      <w:legacy w:legacy="1" w:legacySpace="0" w:legacyIndent="720"/>
      <w:lvlJc w:val="left"/>
      <w:pPr>
        <w:ind w:left="720" w:hanging="720"/>
      </w:pPr>
    </w:lvl>
  </w:abstractNum>
  <w:abstractNum w:abstractNumId="14">
    <w:nsid w:val="3BA27005"/>
    <w:multiLevelType w:val="singleLevel"/>
    <w:tmpl w:val="0409000F"/>
    <w:lvl w:ilvl="0">
      <w:start w:val="1"/>
      <w:numFmt w:val="decimal"/>
      <w:lvlText w:val="%1."/>
      <w:lvlJc w:val="left"/>
      <w:pPr>
        <w:ind w:left="720" w:hanging="360"/>
      </w:pPr>
    </w:lvl>
  </w:abstractNum>
  <w:abstractNum w:abstractNumId="15">
    <w:nsid w:val="3FE609C3"/>
    <w:multiLevelType w:val="singleLevel"/>
    <w:tmpl w:val="F1A85D9A"/>
    <w:lvl w:ilvl="0">
      <w:start w:val="1"/>
      <w:numFmt w:val="decimal"/>
      <w:lvlText w:val="(%1)"/>
      <w:legacy w:legacy="1" w:legacySpace="0" w:legacyIndent="720"/>
      <w:lvlJc w:val="left"/>
      <w:pPr>
        <w:ind w:left="720" w:hanging="720"/>
      </w:pPr>
    </w:lvl>
  </w:abstractNum>
  <w:abstractNum w:abstractNumId="16">
    <w:nsid w:val="405F2C4B"/>
    <w:multiLevelType w:val="singleLevel"/>
    <w:tmpl w:val="F1A85D9A"/>
    <w:lvl w:ilvl="0">
      <w:start w:val="1"/>
      <w:numFmt w:val="decimal"/>
      <w:lvlText w:val="(%1)"/>
      <w:legacy w:legacy="1" w:legacySpace="0" w:legacyIndent="720"/>
      <w:lvlJc w:val="left"/>
      <w:pPr>
        <w:ind w:left="720" w:hanging="720"/>
      </w:pPr>
    </w:lvl>
  </w:abstractNum>
  <w:abstractNum w:abstractNumId="17">
    <w:nsid w:val="41051669"/>
    <w:multiLevelType w:val="singleLevel"/>
    <w:tmpl w:val="F1A85D9A"/>
    <w:lvl w:ilvl="0">
      <w:start w:val="1"/>
      <w:numFmt w:val="decimal"/>
      <w:lvlText w:val="(%1)"/>
      <w:legacy w:legacy="1" w:legacySpace="0" w:legacyIndent="720"/>
      <w:lvlJc w:val="left"/>
      <w:pPr>
        <w:ind w:left="720" w:hanging="720"/>
      </w:pPr>
    </w:lvl>
  </w:abstractNum>
  <w:abstractNum w:abstractNumId="18">
    <w:nsid w:val="44617DFF"/>
    <w:multiLevelType w:val="singleLevel"/>
    <w:tmpl w:val="F1A85D9A"/>
    <w:lvl w:ilvl="0">
      <w:start w:val="1"/>
      <w:numFmt w:val="decimal"/>
      <w:lvlText w:val="(%1)"/>
      <w:legacy w:legacy="1" w:legacySpace="0" w:legacyIndent="720"/>
      <w:lvlJc w:val="left"/>
      <w:pPr>
        <w:ind w:left="720" w:hanging="720"/>
      </w:pPr>
    </w:lvl>
  </w:abstractNum>
  <w:abstractNum w:abstractNumId="19">
    <w:nsid w:val="45A51284"/>
    <w:multiLevelType w:val="singleLevel"/>
    <w:tmpl w:val="F1A85D9A"/>
    <w:lvl w:ilvl="0">
      <w:start w:val="1"/>
      <w:numFmt w:val="decimal"/>
      <w:lvlText w:val="(%1)"/>
      <w:legacy w:legacy="1" w:legacySpace="0" w:legacyIndent="720"/>
      <w:lvlJc w:val="left"/>
      <w:pPr>
        <w:ind w:left="720" w:hanging="720"/>
      </w:pPr>
    </w:lvl>
  </w:abstractNum>
  <w:abstractNum w:abstractNumId="20">
    <w:nsid w:val="4E39370D"/>
    <w:multiLevelType w:val="hybridMultilevel"/>
    <w:tmpl w:val="46906B38"/>
    <w:lvl w:ilvl="0" w:tplc="FDAC5272">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50C71DC6"/>
    <w:multiLevelType w:val="singleLevel"/>
    <w:tmpl w:val="F1A85D9A"/>
    <w:lvl w:ilvl="0">
      <w:start w:val="1"/>
      <w:numFmt w:val="decimal"/>
      <w:lvlText w:val="(%1)"/>
      <w:legacy w:legacy="1" w:legacySpace="0" w:legacyIndent="720"/>
      <w:lvlJc w:val="left"/>
      <w:pPr>
        <w:ind w:left="720" w:hanging="720"/>
      </w:pPr>
    </w:lvl>
  </w:abstractNum>
  <w:abstractNum w:abstractNumId="22">
    <w:nsid w:val="51E21541"/>
    <w:multiLevelType w:val="hybridMultilevel"/>
    <w:tmpl w:val="088C63CA"/>
    <w:lvl w:ilvl="0" w:tplc="8A4290C0">
      <w:start w:val="1"/>
      <w:numFmt w:val="lowerLetter"/>
      <w:lvlText w:val="%1."/>
      <w:lvlJc w:val="left"/>
      <w:pPr>
        <w:tabs>
          <w:tab w:val="num" w:pos="720"/>
        </w:tabs>
        <w:ind w:left="720" w:hanging="360"/>
      </w:pPr>
      <w:rPr>
        <w:rFonts w:hint="default"/>
      </w:rPr>
    </w:lvl>
    <w:lvl w:ilvl="1" w:tplc="60B6903E">
      <w:start w:val="1"/>
      <w:numFmt w:val="decimal"/>
      <w:lvlText w:val="%2)"/>
      <w:lvlJc w:val="left"/>
      <w:pPr>
        <w:tabs>
          <w:tab w:val="num" w:pos="1080"/>
        </w:tabs>
        <w:ind w:left="108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54F802BC"/>
    <w:multiLevelType w:val="singleLevel"/>
    <w:tmpl w:val="4F3895AE"/>
    <w:lvl w:ilvl="0">
      <w:start w:val="1"/>
      <w:numFmt w:val="decimal"/>
      <w:lvlText w:val="A.%1."/>
      <w:lvlJc w:val="left"/>
      <w:pPr>
        <w:tabs>
          <w:tab w:val="num" w:pos="360"/>
        </w:tabs>
        <w:ind w:left="360" w:hanging="360"/>
      </w:pPr>
      <w:rPr>
        <w:rFonts w:hint="default"/>
        <w:b/>
        <w:i w:val="0"/>
      </w:rPr>
    </w:lvl>
  </w:abstractNum>
  <w:abstractNum w:abstractNumId="24">
    <w:nsid w:val="56745E92"/>
    <w:multiLevelType w:val="singleLevel"/>
    <w:tmpl w:val="F1A85D9A"/>
    <w:lvl w:ilvl="0">
      <w:start w:val="1"/>
      <w:numFmt w:val="decimal"/>
      <w:lvlText w:val="(%1)"/>
      <w:legacy w:legacy="1" w:legacySpace="0" w:legacyIndent="720"/>
      <w:lvlJc w:val="left"/>
      <w:pPr>
        <w:ind w:left="720" w:hanging="720"/>
      </w:pPr>
    </w:lvl>
  </w:abstractNum>
  <w:abstractNum w:abstractNumId="25">
    <w:nsid w:val="5BB20722"/>
    <w:multiLevelType w:val="hybridMultilevel"/>
    <w:tmpl w:val="30E05FF6"/>
    <w:lvl w:ilvl="0" w:tplc="27A2D692">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5CC3777C"/>
    <w:multiLevelType w:val="hybridMultilevel"/>
    <w:tmpl w:val="2B908C18"/>
    <w:lvl w:ilvl="0" w:tplc="FDAC5272">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5F06354A"/>
    <w:multiLevelType w:val="singleLevel"/>
    <w:tmpl w:val="F1A85D9A"/>
    <w:lvl w:ilvl="0">
      <w:start w:val="1"/>
      <w:numFmt w:val="decimal"/>
      <w:lvlText w:val="(%1)"/>
      <w:legacy w:legacy="1" w:legacySpace="0" w:legacyIndent="720"/>
      <w:lvlJc w:val="left"/>
      <w:pPr>
        <w:ind w:left="720" w:hanging="720"/>
      </w:pPr>
    </w:lvl>
  </w:abstractNum>
  <w:abstractNum w:abstractNumId="28">
    <w:nsid w:val="61245E1F"/>
    <w:multiLevelType w:val="hybridMultilevel"/>
    <w:tmpl w:val="2D384D7E"/>
    <w:lvl w:ilvl="0" w:tplc="9D8A1D34">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656F17A9"/>
    <w:multiLevelType w:val="hybridMultilevel"/>
    <w:tmpl w:val="6CDA7812"/>
    <w:lvl w:ilvl="0" w:tplc="27A2D692">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659601C9"/>
    <w:multiLevelType w:val="singleLevel"/>
    <w:tmpl w:val="F1A85D9A"/>
    <w:lvl w:ilvl="0">
      <w:start w:val="1"/>
      <w:numFmt w:val="decimal"/>
      <w:lvlText w:val="(%1)"/>
      <w:legacy w:legacy="1" w:legacySpace="0" w:legacyIndent="720"/>
      <w:lvlJc w:val="left"/>
      <w:pPr>
        <w:ind w:left="720" w:hanging="720"/>
      </w:pPr>
    </w:lvl>
  </w:abstractNum>
  <w:abstractNum w:abstractNumId="31">
    <w:nsid w:val="67840447"/>
    <w:multiLevelType w:val="hybridMultilevel"/>
    <w:tmpl w:val="AA249456"/>
    <w:lvl w:ilvl="0" w:tplc="FDAC5272">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687E69C8"/>
    <w:multiLevelType w:val="hybridMultilevel"/>
    <w:tmpl w:val="07802542"/>
    <w:lvl w:ilvl="0" w:tplc="9D8A1D34">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6AFA3ED5"/>
    <w:multiLevelType w:val="hybridMultilevel"/>
    <w:tmpl w:val="4426F392"/>
    <w:lvl w:ilvl="0" w:tplc="83085FF8">
      <w:start w:val="1"/>
      <w:numFmt w:val="decimal"/>
      <w:lvlText w:val="%1."/>
      <w:lvlJc w:val="left"/>
      <w:pPr>
        <w:ind w:left="720" w:hanging="360"/>
      </w:pPr>
      <w:rPr>
        <w:rFonts w:hint="default"/>
        <w:b w:val="0"/>
        <w:i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B2777AF"/>
    <w:multiLevelType w:val="hybridMultilevel"/>
    <w:tmpl w:val="92A4334A"/>
    <w:lvl w:ilvl="0" w:tplc="72CEAFDC">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7160316D"/>
    <w:multiLevelType w:val="singleLevel"/>
    <w:tmpl w:val="F1A85D9A"/>
    <w:lvl w:ilvl="0">
      <w:start w:val="1"/>
      <w:numFmt w:val="decimal"/>
      <w:lvlText w:val="(%1)"/>
      <w:legacy w:legacy="1" w:legacySpace="0" w:legacyIndent="720"/>
      <w:lvlJc w:val="left"/>
      <w:pPr>
        <w:ind w:left="720" w:hanging="720"/>
      </w:pPr>
    </w:lvl>
  </w:abstractNum>
  <w:abstractNum w:abstractNumId="36">
    <w:nsid w:val="74053F58"/>
    <w:multiLevelType w:val="hybridMultilevel"/>
    <w:tmpl w:val="A574BDA2"/>
    <w:lvl w:ilvl="0" w:tplc="FDAC5272">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777518E2"/>
    <w:multiLevelType w:val="multilevel"/>
    <w:tmpl w:val="960CD06E"/>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nsid w:val="77D56C54"/>
    <w:multiLevelType w:val="singleLevel"/>
    <w:tmpl w:val="F1A85D9A"/>
    <w:lvl w:ilvl="0">
      <w:start w:val="1"/>
      <w:numFmt w:val="decimal"/>
      <w:lvlText w:val="(%1)"/>
      <w:legacy w:legacy="1" w:legacySpace="0" w:legacyIndent="720"/>
      <w:lvlJc w:val="left"/>
      <w:pPr>
        <w:ind w:left="720" w:hanging="720"/>
      </w:pPr>
    </w:lvl>
  </w:abstractNum>
  <w:abstractNum w:abstractNumId="39">
    <w:nsid w:val="77F07BA8"/>
    <w:multiLevelType w:val="singleLevel"/>
    <w:tmpl w:val="F1A85D9A"/>
    <w:lvl w:ilvl="0">
      <w:start w:val="1"/>
      <w:numFmt w:val="decimal"/>
      <w:lvlText w:val="(%1)"/>
      <w:legacy w:legacy="1" w:legacySpace="0" w:legacyIndent="720"/>
      <w:lvlJc w:val="left"/>
      <w:pPr>
        <w:ind w:left="720" w:hanging="720"/>
      </w:pPr>
    </w:lvl>
  </w:abstractNum>
  <w:abstractNum w:abstractNumId="40">
    <w:nsid w:val="78633BCA"/>
    <w:multiLevelType w:val="singleLevel"/>
    <w:tmpl w:val="F1A85D9A"/>
    <w:lvl w:ilvl="0">
      <w:start w:val="1"/>
      <w:numFmt w:val="decimal"/>
      <w:lvlText w:val="(%1)"/>
      <w:legacy w:legacy="1" w:legacySpace="0" w:legacyIndent="720"/>
      <w:lvlJc w:val="left"/>
      <w:pPr>
        <w:ind w:left="720" w:hanging="720"/>
      </w:pPr>
    </w:lvl>
  </w:abstractNum>
  <w:abstractNum w:abstractNumId="41">
    <w:nsid w:val="7B623727"/>
    <w:multiLevelType w:val="multilevel"/>
    <w:tmpl w:val="960CD06E"/>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2">
    <w:nsid w:val="7B82042A"/>
    <w:multiLevelType w:val="singleLevel"/>
    <w:tmpl w:val="F1A85D9A"/>
    <w:lvl w:ilvl="0">
      <w:start w:val="1"/>
      <w:numFmt w:val="decimal"/>
      <w:lvlText w:val="(%1)"/>
      <w:legacy w:legacy="1" w:legacySpace="0" w:legacyIndent="720"/>
      <w:lvlJc w:val="left"/>
      <w:pPr>
        <w:ind w:left="720" w:hanging="720"/>
      </w:pPr>
    </w:lvl>
  </w:abstractNum>
  <w:num w:numId="1">
    <w:abstractNumId w:val="0"/>
  </w:num>
  <w:num w:numId="2">
    <w:abstractNumId w:val="23"/>
  </w:num>
  <w:num w:numId="3">
    <w:abstractNumId w:val="13"/>
  </w:num>
  <w:num w:numId="4">
    <w:abstractNumId w:val="2"/>
  </w:num>
  <w:num w:numId="5">
    <w:abstractNumId w:val="14"/>
  </w:num>
  <w:num w:numId="6">
    <w:abstractNumId w:val="32"/>
  </w:num>
  <w:num w:numId="7">
    <w:abstractNumId w:val="20"/>
  </w:num>
  <w:num w:numId="8">
    <w:abstractNumId w:val="31"/>
  </w:num>
  <w:num w:numId="9">
    <w:abstractNumId w:val="17"/>
  </w:num>
  <w:num w:numId="10">
    <w:abstractNumId w:val="39"/>
  </w:num>
  <w:num w:numId="11">
    <w:abstractNumId w:val="15"/>
  </w:num>
  <w:num w:numId="12">
    <w:abstractNumId w:val="24"/>
  </w:num>
  <w:num w:numId="13">
    <w:abstractNumId w:val="19"/>
  </w:num>
  <w:num w:numId="14">
    <w:abstractNumId w:val="30"/>
  </w:num>
  <w:num w:numId="15">
    <w:abstractNumId w:val="16"/>
  </w:num>
  <w:num w:numId="16">
    <w:abstractNumId w:val="38"/>
  </w:num>
  <w:num w:numId="17">
    <w:abstractNumId w:val="18"/>
  </w:num>
  <w:num w:numId="18">
    <w:abstractNumId w:val="27"/>
  </w:num>
  <w:num w:numId="19">
    <w:abstractNumId w:val="1"/>
  </w:num>
  <w:num w:numId="20">
    <w:abstractNumId w:val="6"/>
  </w:num>
  <w:num w:numId="21">
    <w:abstractNumId w:val="37"/>
  </w:num>
  <w:num w:numId="22">
    <w:abstractNumId w:val="25"/>
  </w:num>
  <w:num w:numId="23">
    <w:abstractNumId w:val="26"/>
  </w:num>
  <w:num w:numId="24">
    <w:abstractNumId w:val="41"/>
  </w:num>
  <w:num w:numId="25">
    <w:abstractNumId w:val="28"/>
  </w:num>
  <w:num w:numId="26">
    <w:abstractNumId w:val="3"/>
  </w:num>
  <w:num w:numId="27">
    <w:abstractNumId w:val="8"/>
  </w:num>
  <w:num w:numId="28">
    <w:abstractNumId w:val="4"/>
  </w:num>
  <w:num w:numId="29">
    <w:abstractNumId w:val="34"/>
  </w:num>
  <w:num w:numId="30">
    <w:abstractNumId w:val="36"/>
  </w:num>
  <w:num w:numId="31">
    <w:abstractNumId w:val="9"/>
  </w:num>
  <w:num w:numId="32">
    <w:abstractNumId w:val="22"/>
  </w:num>
  <w:num w:numId="33">
    <w:abstractNumId w:val="10"/>
  </w:num>
  <w:num w:numId="34">
    <w:abstractNumId w:val="29"/>
  </w:num>
  <w:num w:numId="35">
    <w:abstractNumId w:val="42"/>
  </w:num>
  <w:num w:numId="36">
    <w:abstractNumId w:val="11"/>
  </w:num>
  <w:num w:numId="37">
    <w:abstractNumId w:val="40"/>
  </w:num>
  <w:num w:numId="38">
    <w:abstractNumId w:val="21"/>
  </w:num>
  <w:num w:numId="39">
    <w:abstractNumId w:val="35"/>
  </w:num>
  <w:num w:numId="40">
    <w:abstractNumId w:val="12"/>
  </w:num>
  <w:num w:numId="41">
    <w:abstractNumId w:val="7"/>
  </w:num>
  <w:num w:numId="42">
    <w:abstractNumId w:val="33"/>
  </w:num>
  <w:num w:numId="43">
    <w:abstractNumId w:val="5"/>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30"/>
  <w:embedSystemFonts/>
  <w:proofState w:spelling="clean" w:grammar="clean"/>
  <w:stylePaneFormatFilter w:val="3F01"/>
  <w:defaultTabStop w:val="360"/>
  <w:displayHorizontalDrawingGridEvery w:val="0"/>
  <w:displayVerticalDrawingGridEvery w:val="0"/>
  <w:doNotUseMarginsForDrawingGridOrigin/>
  <w:noPunctuationKerning/>
  <w:characterSpacingControl w:val="doNotCompress"/>
  <w:hdrShapeDefaults>
    <o:shapedefaults v:ext="edit" spidmax="2085"/>
    <o:shapelayout v:ext="edit">
      <o:idmap v:ext="edit" data="2"/>
    </o:shapelayout>
  </w:hdrShapeDefaults>
  <w:footnotePr>
    <w:footnote w:id="-1"/>
    <w:footnote w:id="0"/>
  </w:footnotePr>
  <w:endnotePr>
    <w:endnote w:id="-1"/>
    <w:endnote w:id="0"/>
  </w:endnotePr>
  <w:compat/>
  <w:rsids>
    <w:rsidRoot w:val="00063CC3"/>
    <w:rsid w:val="00016D0A"/>
    <w:rsid w:val="00020FDC"/>
    <w:rsid w:val="00030257"/>
    <w:rsid w:val="00037214"/>
    <w:rsid w:val="000472DA"/>
    <w:rsid w:val="00047F18"/>
    <w:rsid w:val="00063CC3"/>
    <w:rsid w:val="00077826"/>
    <w:rsid w:val="00095C1D"/>
    <w:rsid w:val="00097A5C"/>
    <w:rsid w:val="000A60F6"/>
    <w:rsid w:val="000C08BB"/>
    <w:rsid w:val="000C18E0"/>
    <w:rsid w:val="000C5035"/>
    <w:rsid w:val="000D049E"/>
    <w:rsid w:val="001023C1"/>
    <w:rsid w:val="00111D4B"/>
    <w:rsid w:val="001132F2"/>
    <w:rsid w:val="0012388F"/>
    <w:rsid w:val="00126FC2"/>
    <w:rsid w:val="00132F34"/>
    <w:rsid w:val="00146356"/>
    <w:rsid w:val="0016219E"/>
    <w:rsid w:val="00165490"/>
    <w:rsid w:val="00177502"/>
    <w:rsid w:val="00193EC2"/>
    <w:rsid w:val="001D57D1"/>
    <w:rsid w:val="001E6B3A"/>
    <w:rsid w:val="001E7533"/>
    <w:rsid w:val="001F2FAB"/>
    <w:rsid w:val="0020035F"/>
    <w:rsid w:val="002020BB"/>
    <w:rsid w:val="00220186"/>
    <w:rsid w:val="0022330B"/>
    <w:rsid w:val="00257AFE"/>
    <w:rsid w:val="002671D1"/>
    <w:rsid w:val="0028030C"/>
    <w:rsid w:val="00297CCE"/>
    <w:rsid w:val="002A1F91"/>
    <w:rsid w:val="002B4E5A"/>
    <w:rsid w:val="002C1D42"/>
    <w:rsid w:val="002D190E"/>
    <w:rsid w:val="002D61FF"/>
    <w:rsid w:val="003118A1"/>
    <w:rsid w:val="00317A43"/>
    <w:rsid w:val="003542D1"/>
    <w:rsid w:val="003544D8"/>
    <w:rsid w:val="00361A0F"/>
    <w:rsid w:val="00361A96"/>
    <w:rsid w:val="00373029"/>
    <w:rsid w:val="00382AAB"/>
    <w:rsid w:val="00394480"/>
    <w:rsid w:val="003A04EE"/>
    <w:rsid w:val="003A5B11"/>
    <w:rsid w:val="003D11F0"/>
    <w:rsid w:val="003E05D9"/>
    <w:rsid w:val="003F3906"/>
    <w:rsid w:val="00414587"/>
    <w:rsid w:val="004451B0"/>
    <w:rsid w:val="00451E41"/>
    <w:rsid w:val="00474734"/>
    <w:rsid w:val="004B3122"/>
    <w:rsid w:val="004B5FE3"/>
    <w:rsid w:val="004C73A6"/>
    <w:rsid w:val="004D0655"/>
    <w:rsid w:val="004D1D87"/>
    <w:rsid w:val="00513B90"/>
    <w:rsid w:val="00517142"/>
    <w:rsid w:val="00521BDE"/>
    <w:rsid w:val="00523113"/>
    <w:rsid w:val="00532038"/>
    <w:rsid w:val="0053752F"/>
    <w:rsid w:val="005426AC"/>
    <w:rsid w:val="005C34DB"/>
    <w:rsid w:val="005C4B0B"/>
    <w:rsid w:val="005E5215"/>
    <w:rsid w:val="005F45E2"/>
    <w:rsid w:val="005F5435"/>
    <w:rsid w:val="00600FA1"/>
    <w:rsid w:val="00611875"/>
    <w:rsid w:val="00617435"/>
    <w:rsid w:val="0062158B"/>
    <w:rsid w:val="006307E9"/>
    <w:rsid w:val="00636130"/>
    <w:rsid w:val="00636146"/>
    <w:rsid w:val="00641EF9"/>
    <w:rsid w:val="00644BE1"/>
    <w:rsid w:val="00647705"/>
    <w:rsid w:val="00652CAD"/>
    <w:rsid w:val="00652D24"/>
    <w:rsid w:val="00655463"/>
    <w:rsid w:val="00681E10"/>
    <w:rsid w:val="006B7B0E"/>
    <w:rsid w:val="006D2426"/>
    <w:rsid w:val="006D6C4B"/>
    <w:rsid w:val="006D7FD6"/>
    <w:rsid w:val="006E1647"/>
    <w:rsid w:val="006E2AEF"/>
    <w:rsid w:val="006E432F"/>
    <w:rsid w:val="006F5EE3"/>
    <w:rsid w:val="006F748C"/>
    <w:rsid w:val="00701347"/>
    <w:rsid w:val="00706038"/>
    <w:rsid w:val="0071064C"/>
    <w:rsid w:val="00713747"/>
    <w:rsid w:val="00715CAF"/>
    <w:rsid w:val="007214FE"/>
    <w:rsid w:val="00722ED8"/>
    <w:rsid w:val="00725EF3"/>
    <w:rsid w:val="00744DD9"/>
    <w:rsid w:val="00747DBE"/>
    <w:rsid w:val="00756CE8"/>
    <w:rsid w:val="007578FD"/>
    <w:rsid w:val="007700A1"/>
    <w:rsid w:val="00780303"/>
    <w:rsid w:val="007B0689"/>
    <w:rsid w:val="007D0157"/>
    <w:rsid w:val="007D5FBD"/>
    <w:rsid w:val="007D6B57"/>
    <w:rsid w:val="007E02E2"/>
    <w:rsid w:val="008058D4"/>
    <w:rsid w:val="00845DA5"/>
    <w:rsid w:val="008461DC"/>
    <w:rsid w:val="008470DF"/>
    <w:rsid w:val="00862B0A"/>
    <w:rsid w:val="00865E66"/>
    <w:rsid w:val="00877418"/>
    <w:rsid w:val="008831FE"/>
    <w:rsid w:val="008A502D"/>
    <w:rsid w:val="008B372A"/>
    <w:rsid w:val="008B7B1F"/>
    <w:rsid w:val="008E3E31"/>
    <w:rsid w:val="008F02D5"/>
    <w:rsid w:val="00925934"/>
    <w:rsid w:val="0092729C"/>
    <w:rsid w:val="00947ED7"/>
    <w:rsid w:val="00974F2F"/>
    <w:rsid w:val="009C516A"/>
    <w:rsid w:val="009C56BB"/>
    <w:rsid w:val="009E039F"/>
    <w:rsid w:val="009F7DE3"/>
    <w:rsid w:val="00A15548"/>
    <w:rsid w:val="00A41595"/>
    <w:rsid w:val="00A54553"/>
    <w:rsid w:val="00A63DFC"/>
    <w:rsid w:val="00A84646"/>
    <w:rsid w:val="00AA1F8E"/>
    <w:rsid w:val="00AC66EA"/>
    <w:rsid w:val="00B13B2A"/>
    <w:rsid w:val="00B37EF7"/>
    <w:rsid w:val="00B4154B"/>
    <w:rsid w:val="00B41709"/>
    <w:rsid w:val="00B428F5"/>
    <w:rsid w:val="00B5244E"/>
    <w:rsid w:val="00B56CB8"/>
    <w:rsid w:val="00B73C4D"/>
    <w:rsid w:val="00B80B49"/>
    <w:rsid w:val="00B970C5"/>
    <w:rsid w:val="00BB7B09"/>
    <w:rsid w:val="00BC32D8"/>
    <w:rsid w:val="00BC4B6E"/>
    <w:rsid w:val="00BD4CFE"/>
    <w:rsid w:val="00BE3F33"/>
    <w:rsid w:val="00C36C8B"/>
    <w:rsid w:val="00C45E43"/>
    <w:rsid w:val="00C679E6"/>
    <w:rsid w:val="00C7161F"/>
    <w:rsid w:val="00C90F74"/>
    <w:rsid w:val="00CE74DE"/>
    <w:rsid w:val="00CF0207"/>
    <w:rsid w:val="00CF7632"/>
    <w:rsid w:val="00D01EA1"/>
    <w:rsid w:val="00D12387"/>
    <w:rsid w:val="00D2299D"/>
    <w:rsid w:val="00D35243"/>
    <w:rsid w:val="00D3563C"/>
    <w:rsid w:val="00D36C4B"/>
    <w:rsid w:val="00D44E2C"/>
    <w:rsid w:val="00D53DB7"/>
    <w:rsid w:val="00D5552E"/>
    <w:rsid w:val="00DA1926"/>
    <w:rsid w:val="00DB6FAF"/>
    <w:rsid w:val="00DE3332"/>
    <w:rsid w:val="00E01210"/>
    <w:rsid w:val="00E04817"/>
    <w:rsid w:val="00E130E6"/>
    <w:rsid w:val="00E244FA"/>
    <w:rsid w:val="00E24E83"/>
    <w:rsid w:val="00E266FC"/>
    <w:rsid w:val="00E521E8"/>
    <w:rsid w:val="00E52E47"/>
    <w:rsid w:val="00E668AF"/>
    <w:rsid w:val="00E669C7"/>
    <w:rsid w:val="00E83FBF"/>
    <w:rsid w:val="00EB7033"/>
    <w:rsid w:val="00EC43B6"/>
    <w:rsid w:val="00ED2609"/>
    <w:rsid w:val="00ED369A"/>
    <w:rsid w:val="00ED57F9"/>
    <w:rsid w:val="00EE6D14"/>
    <w:rsid w:val="00EF14FD"/>
    <w:rsid w:val="00EF75D0"/>
    <w:rsid w:val="00F06E7D"/>
    <w:rsid w:val="00F165C3"/>
    <w:rsid w:val="00F21526"/>
    <w:rsid w:val="00F26592"/>
    <w:rsid w:val="00F324EB"/>
    <w:rsid w:val="00F42E96"/>
    <w:rsid w:val="00F448F3"/>
    <w:rsid w:val="00F61978"/>
    <w:rsid w:val="00FB0A27"/>
    <w:rsid w:val="00FC67AA"/>
    <w:rsid w:val="00FD0D32"/>
    <w:rsid w:val="00FD2450"/>
    <w:rsid w:val="00FD2837"/>
    <w:rsid w:val="00FD2F3D"/>
    <w:rsid w:val="00FD475D"/>
    <w:rsid w:val="00FE3204"/>
    <w:rsid w:val="00FE5133"/>
    <w:rsid w:val="00FF297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hapeDefaults>
    <o:shapedefaults v:ext="edit" spidmax="20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13B2A"/>
  </w:style>
  <w:style w:type="paragraph" w:styleId="Heading1">
    <w:name w:val="heading 1"/>
    <w:basedOn w:val="Normal"/>
    <w:next w:val="Normal"/>
    <w:qFormat/>
    <w:rsid w:val="00B13B2A"/>
    <w:pPr>
      <w:keepNext/>
      <w:numPr>
        <w:numId w:val="1"/>
      </w:numPr>
      <w:spacing w:before="240" w:after="60"/>
      <w:outlineLvl w:val="0"/>
    </w:pPr>
    <w:rPr>
      <w:rFonts w:ascii="Arial" w:hAnsi="Arial"/>
      <w:b/>
      <w:kern w:val="28"/>
      <w:sz w:val="28"/>
    </w:rPr>
  </w:style>
  <w:style w:type="paragraph" w:styleId="Heading2">
    <w:name w:val="heading 2"/>
    <w:basedOn w:val="Normal"/>
    <w:next w:val="Normal"/>
    <w:qFormat/>
    <w:rsid w:val="00B13B2A"/>
    <w:pPr>
      <w:keepNext/>
      <w:numPr>
        <w:ilvl w:val="1"/>
        <w:numId w:val="1"/>
      </w:numPr>
      <w:spacing w:before="240" w:after="60"/>
      <w:outlineLvl w:val="1"/>
    </w:pPr>
    <w:rPr>
      <w:rFonts w:ascii="Arial" w:hAnsi="Arial"/>
      <w:b/>
      <w:i/>
      <w:sz w:val="24"/>
    </w:rPr>
  </w:style>
  <w:style w:type="paragraph" w:styleId="Heading3">
    <w:name w:val="heading 3"/>
    <w:basedOn w:val="Normal"/>
    <w:next w:val="Normal"/>
    <w:qFormat/>
    <w:rsid w:val="00B13B2A"/>
    <w:pPr>
      <w:keepNext/>
      <w:numPr>
        <w:ilvl w:val="2"/>
        <w:numId w:val="1"/>
      </w:numPr>
      <w:spacing w:before="240" w:after="60"/>
      <w:outlineLvl w:val="2"/>
    </w:pPr>
    <w:rPr>
      <w:b/>
      <w:sz w:val="24"/>
    </w:rPr>
  </w:style>
  <w:style w:type="paragraph" w:styleId="Heading4">
    <w:name w:val="heading 4"/>
    <w:basedOn w:val="Normal"/>
    <w:next w:val="Normal"/>
    <w:qFormat/>
    <w:rsid w:val="00B13B2A"/>
    <w:pPr>
      <w:keepNext/>
      <w:numPr>
        <w:ilvl w:val="3"/>
        <w:numId w:val="1"/>
      </w:numPr>
      <w:spacing w:before="240" w:after="60"/>
      <w:outlineLvl w:val="3"/>
    </w:pPr>
    <w:rPr>
      <w:b/>
      <w:i/>
      <w:sz w:val="24"/>
    </w:rPr>
  </w:style>
  <w:style w:type="paragraph" w:styleId="Heading5">
    <w:name w:val="heading 5"/>
    <w:basedOn w:val="Normal"/>
    <w:next w:val="Normal"/>
    <w:qFormat/>
    <w:rsid w:val="00B13B2A"/>
    <w:pPr>
      <w:numPr>
        <w:ilvl w:val="4"/>
        <w:numId w:val="1"/>
      </w:numPr>
      <w:spacing w:before="240" w:after="60"/>
      <w:outlineLvl w:val="4"/>
    </w:pPr>
    <w:rPr>
      <w:rFonts w:ascii="Arial" w:hAnsi="Arial"/>
      <w:sz w:val="22"/>
    </w:rPr>
  </w:style>
  <w:style w:type="paragraph" w:styleId="Heading6">
    <w:name w:val="heading 6"/>
    <w:basedOn w:val="Normal"/>
    <w:next w:val="Normal"/>
    <w:qFormat/>
    <w:rsid w:val="00B13B2A"/>
    <w:pPr>
      <w:numPr>
        <w:ilvl w:val="5"/>
        <w:numId w:val="1"/>
      </w:numPr>
      <w:spacing w:before="240" w:after="60"/>
      <w:outlineLvl w:val="5"/>
    </w:pPr>
    <w:rPr>
      <w:rFonts w:ascii="Arial" w:hAnsi="Arial"/>
      <w:i/>
      <w:sz w:val="22"/>
    </w:rPr>
  </w:style>
  <w:style w:type="paragraph" w:styleId="Heading7">
    <w:name w:val="heading 7"/>
    <w:basedOn w:val="Normal"/>
    <w:next w:val="Normal"/>
    <w:qFormat/>
    <w:rsid w:val="00B13B2A"/>
    <w:pPr>
      <w:numPr>
        <w:ilvl w:val="6"/>
        <w:numId w:val="1"/>
      </w:numPr>
      <w:spacing w:before="240" w:after="60"/>
      <w:outlineLvl w:val="6"/>
    </w:pPr>
    <w:rPr>
      <w:rFonts w:ascii="Arial" w:hAnsi="Arial"/>
    </w:rPr>
  </w:style>
  <w:style w:type="paragraph" w:styleId="Heading8">
    <w:name w:val="heading 8"/>
    <w:basedOn w:val="Normal"/>
    <w:next w:val="Normal"/>
    <w:qFormat/>
    <w:rsid w:val="00B13B2A"/>
    <w:pPr>
      <w:numPr>
        <w:ilvl w:val="7"/>
        <w:numId w:val="1"/>
      </w:numPr>
      <w:spacing w:before="240" w:after="60"/>
      <w:outlineLvl w:val="7"/>
    </w:pPr>
    <w:rPr>
      <w:rFonts w:ascii="Arial" w:hAnsi="Arial"/>
      <w:i/>
    </w:rPr>
  </w:style>
  <w:style w:type="paragraph" w:styleId="Heading9">
    <w:name w:val="heading 9"/>
    <w:basedOn w:val="Normal"/>
    <w:next w:val="Normal"/>
    <w:qFormat/>
    <w:rsid w:val="00B13B2A"/>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B13B2A"/>
  </w:style>
  <w:style w:type="paragraph" w:customStyle="1" w:styleId="Style4">
    <w:name w:val="Style4"/>
    <w:next w:val="Normal"/>
    <w:rsid w:val="00B13B2A"/>
    <w:rPr>
      <w:noProof/>
      <w:sz w:val="24"/>
    </w:rPr>
  </w:style>
  <w:style w:type="paragraph" w:styleId="BodyText">
    <w:name w:val="Body Text"/>
    <w:aliases w:val="SCA Body Text,SCA Body Text1,SCA Body Text2,SCA Body Text11"/>
    <w:basedOn w:val="Normal"/>
    <w:rsid w:val="00B13B2A"/>
    <w:pPr>
      <w:spacing w:after="120"/>
    </w:pPr>
  </w:style>
  <w:style w:type="paragraph" w:styleId="Header">
    <w:name w:val="header"/>
    <w:basedOn w:val="Normal"/>
    <w:rsid w:val="00B13B2A"/>
    <w:pPr>
      <w:tabs>
        <w:tab w:val="center" w:pos="4320"/>
        <w:tab w:val="right" w:pos="8640"/>
      </w:tabs>
    </w:pPr>
  </w:style>
  <w:style w:type="paragraph" w:styleId="Footer">
    <w:name w:val="footer"/>
    <w:basedOn w:val="Normal"/>
    <w:rsid w:val="00B13B2A"/>
    <w:pPr>
      <w:tabs>
        <w:tab w:val="center" w:pos="4320"/>
        <w:tab w:val="right" w:pos="8640"/>
      </w:tabs>
    </w:pPr>
  </w:style>
  <w:style w:type="paragraph" w:styleId="Caption">
    <w:name w:val="caption"/>
    <w:basedOn w:val="Normal"/>
    <w:next w:val="Normal"/>
    <w:qFormat/>
    <w:rsid w:val="00B13B2A"/>
    <w:pPr>
      <w:spacing w:before="360" w:after="120"/>
    </w:pPr>
    <w:rPr>
      <w:b/>
      <w:caps/>
      <w:sz w:val="22"/>
    </w:rPr>
  </w:style>
  <w:style w:type="paragraph" w:styleId="BodyText3">
    <w:name w:val="Body Text 3"/>
    <w:basedOn w:val="Normal"/>
    <w:rsid w:val="00B13B2A"/>
    <w:pPr>
      <w:spacing w:after="120"/>
      <w:jc w:val="both"/>
    </w:pPr>
    <w:rPr>
      <w:sz w:val="22"/>
    </w:rPr>
  </w:style>
  <w:style w:type="paragraph" w:styleId="BodyTextIndent">
    <w:name w:val="Body Text Indent"/>
    <w:basedOn w:val="Normal"/>
    <w:rsid w:val="00B13B2A"/>
    <w:pPr>
      <w:spacing w:after="120"/>
      <w:ind w:left="1440"/>
      <w:jc w:val="both"/>
    </w:pPr>
    <w:rPr>
      <w:sz w:val="22"/>
    </w:rPr>
  </w:style>
  <w:style w:type="paragraph" w:styleId="BodyTextIndent2">
    <w:name w:val="Body Text Indent 2"/>
    <w:basedOn w:val="Normal"/>
    <w:rsid w:val="00B13B2A"/>
    <w:pPr>
      <w:suppressAutoHyphens/>
      <w:spacing w:after="120"/>
      <w:ind w:left="576"/>
      <w:jc w:val="both"/>
    </w:pPr>
    <w:rPr>
      <w:sz w:val="22"/>
    </w:rPr>
  </w:style>
  <w:style w:type="paragraph" w:styleId="BodyTextIndent3">
    <w:name w:val="Body Text Indent 3"/>
    <w:basedOn w:val="Normal"/>
    <w:rsid w:val="00B13B2A"/>
    <w:pPr>
      <w:spacing w:after="120"/>
      <w:ind w:left="720"/>
      <w:jc w:val="both"/>
    </w:pPr>
    <w:rPr>
      <w:sz w:val="22"/>
    </w:rPr>
  </w:style>
  <w:style w:type="paragraph" w:styleId="BodyText2">
    <w:name w:val="Body Text 2"/>
    <w:basedOn w:val="Normal"/>
    <w:rsid w:val="00B13B2A"/>
    <w:pPr>
      <w:spacing w:after="120"/>
    </w:pPr>
    <w:rPr>
      <w:sz w:val="22"/>
    </w:rPr>
  </w:style>
  <w:style w:type="character" w:styleId="Hyperlink">
    <w:name w:val="Hyperlink"/>
    <w:basedOn w:val="DefaultParagraphFont"/>
    <w:rsid w:val="001023C1"/>
    <w:rPr>
      <w:color w:val="0000FF"/>
      <w:u w:val="single"/>
    </w:rPr>
  </w:style>
  <w:style w:type="paragraph" w:styleId="BalloonText">
    <w:name w:val="Balloon Text"/>
    <w:basedOn w:val="Normal"/>
    <w:link w:val="BalloonTextChar"/>
    <w:rsid w:val="00BB7B09"/>
    <w:rPr>
      <w:rFonts w:ascii="Tahoma" w:hAnsi="Tahoma" w:cs="Tahoma"/>
      <w:sz w:val="16"/>
      <w:szCs w:val="16"/>
    </w:rPr>
  </w:style>
  <w:style w:type="character" w:customStyle="1" w:styleId="BalloonTextChar">
    <w:name w:val="Balloon Text Char"/>
    <w:basedOn w:val="DefaultParagraphFont"/>
    <w:link w:val="BalloonText"/>
    <w:rsid w:val="00BB7B09"/>
    <w:rPr>
      <w:rFonts w:ascii="Tahoma" w:hAnsi="Tahoma" w:cs="Tahoma"/>
      <w:sz w:val="16"/>
      <w:szCs w:val="16"/>
    </w:rPr>
  </w:style>
  <w:style w:type="paragraph" w:styleId="ListParagraph">
    <w:name w:val="List Paragraph"/>
    <w:basedOn w:val="Normal"/>
    <w:uiPriority w:val="34"/>
    <w:qFormat/>
    <w:rsid w:val="00BD4CFE"/>
    <w:pPr>
      <w:ind w:left="720"/>
      <w:contextualSpacing/>
    </w:pPr>
    <w:rPr>
      <w:sz w:val="22"/>
    </w:rPr>
  </w:style>
  <w:style w:type="character" w:styleId="CommentReference">
    <w:name w:val="annotation reference"/>
    <w:basedOn w:val="DefaultParagraphFont"/>
    <w:rsid w:val="00A63DFC"/>
    <w:rPr>
      <w:sz w:val="16"/>
      <w:szCs w:val="16"/>
    </w:rPr>
  </w:style>
  <w:style w:type="paragraph" w:styleId="CommentText">
    <w:name w:val="annotation text"/>
    <w:basedOn w:val="Normal"/>
    <w:link w:val="CommentTextChar"/>
    <w:rsid w:val="00A63DFC"/>
  </w:style>
  <w:style w:type="character" w:customStyle="1" w:styleId="CommentTextChar">
    <w:name w:val="Comment Text Char"/>
    <w:basedOn w:val="DefaultParagraphFont"/>
    <w:link w:val="CommentText"/>
    <w:rsid w:val="00A63DFC"/>
  </w:style>
  <w:style w:type="paragraph" w:styleId="CommentSubject">
    <w:name w:val="annotation subject"/>
    <w:basedOn w:val="CommentText"/>
    <w:next w:val="CommentText"/>
    <w:link w:val="CommentSubjectChar"/>
    <w:rsid w:val="00A63DFC"/>
    <w:rPr>
      <w:b/>
      <w:bCs/>
    </w:rPr>
  </w:style>
  <w:style w:type="character" w:customStyle="1" w:styleId="CommentSubjectChar">
    <w:name w:val="Comment Subject Char"/>
    <w:basedOn w:val="CommentTextChar"/>
    <w:link w:val="CommentSubject"/>
    <w:rsid w:val="00A63DFC"/>
    <w:rPr>
      <w:b/>
      <w:bCs/>
    </w:rPr>
  </w:style>
</w:styles>
</file>

<file path=word/webSettings.xml><?xml version="1.0" encoding="utf-8"?>
<w:webSettings xmlns:r="http://schemas.openxmlformats.org/officeDocument/2006/relationships" xmlns:w="http://schemas.openxmlformats.org/wordprocessingml/2006/main">
  <w:divs>
    <w:div w:id="888614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mailto:farzie.shelton@lakelandelectric.com" TargetMode="External"/><Relationship Id="rId18" Type="http://schemas.openxmlformats.org/officeDocument/2006/relationships/hyperlink" Target="mailto:abrams.heather@epa.gov" TargetMode="External"/><Relationship Id="rId26" Type="http://schemas.openxmlformats.org/officeDocument/2006/relationships/header" Target="header8.xml"/><Relationship Id="rId3" Type="http://schemas.openxmlformats.org/officeDocument/2006/relationships/styles" Target="styles.xml"/><Relationship Id="rId21" Type="http://schemas.openxmlformats.org/officeDocument/2006/relationships/header" Target="header4.xml"/><Relationship Id="rId34" Type="http://schemas.openxmlformats.org/officeDocument/2006/relationships/header" Target="header16.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mailto:(cindy.mulkey@dep.state.fl.us" TargetMode="External"/><Relationship Id="rId25" Type="http://schemas.openxmlformats.org/officeDocument/2006/relationships/header" Target="header7.xml"/><Relationship Id="rId33" Type="http://schemas.openxmlformats.org/officeDocument/2006/relationships/header" Target="header15.xm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mailto:cindy.zhang-torres@dep.state.fl.us" TargetMode="External"/><Relationship Id="rId20" Type="http://schemas.openxmlformats.org/officeDocument/2006/relationships/hyperlink" Target="mailto:arbara.friday@dep.state.fl.us" TargetMode="External"/><Relationship Id="rId29" Type="http://schemas.openxmlformats.org/officeDocument/2006/relationships/header" Target="header1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6.xml"/><Relationship Id="rId32" Type="http://schemas.openxmlformats.org/officeDocument/2006/relationships/header" Target="header14.xm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mailto:bret.galbraith@lakelandelectric.com" TargetMode="External"/><Relationship Id="rId23" Type="http://schemas.openxmlformats.org/officeDocument/2006/relationships/footer" Target="footer3.xml"/><Relationship Id="rId28" Type="http://schemas.openxmlformats.org/officeDocument/2006/relationships/header" Target="header10.xml"/><Relationship Id="rId36" Type="http://schemas.openxmlformats.org/officeDocument/2006/relationships/header" Target="header18.xml"/><Relationship Id="rId10" Type="http://schemas.openxmlformats.org/officeDocument/2006/relationships/footer" Target="footer1.xml"/><Relationship Id="rId19" Type="http://schemas.openxmlformats.org/officeDocument/2006/relationships/hyperlink" Target="mailto:oquendo.ana@epa.gov" TargetMode="External"/><Relationship Id="rId31" Type="http://schemas.openxmlformats.org/officeDocument/2006/relationships/header" Target="header1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tony.candales@lakelandelectric.com" TargetMode="External"/><Relationship Id="rId22" Type="http://schemas.openxmlformats.org/officeDocument/2006/relationships/header" Target="header5.xml"/><Relationship Id="rId27" Type="http://schemas.openxmlformats.org/officeDocument/2006/relationships/header" Target="header9.xml"/><Relationship Id="rId30" Type="http://schemas.openxmlformats.org/officeDocument/2006/relationships/header" Target="header12.xml"/><Relationship Id="rId35" Type="http://schemas.openxmlformats.org/officeDocument/2006/relationships/header" Target="header17.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23CB95-9A37-4AFB-871E-702A342932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7</Pages>
  <Words>1557</Words>
  <Characters>9509</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Draft Permit</vt:lpstr>
    </vt:vector>
  </TitlesOfParts>
  <Manager>Trina Vielhauer</Manager>
  <Company>FDEP/DARM/BAR</Company>
  <LinksUpToDate>false</LinksUpToDate>
  <CharactersWithSpaces>11044</CharactersWithSpaces>
  <SharedDoc>false</SharedDoc>
  <HLinks>
    <vt:vector size="36" baseType="variant">
      <vt:variant>
        <vt:i4>655466</vt:i4>
      </vt:variant>
      <vt:variant>
        <vt:i4>15</vt:i4>
      </vt:variant>
      <vt:variant>
        <vt:i4>0</vt:i4>
      </vt:variant>
      <vt:variant>
        <vt:i4>5</vt:i4>
      </vt:variant>
      <vt:variant>
        <vt:lpwstr>mailto:arbara.friday@dep.state.fl.us</vt:lpwstr>
      </vt:variant>
      <vt:variant>
        <vt:lpwstr/>
      </vt:variant>
      <vt:variant>
        <vt:i4>7077899</vt:i4>
      </vt:variant>
      <vt:variant>
        <vt:i4>12</vt:i4>
      </vt:variant>
      <vt:variant>
        <vt:i4>0</vt:i4>
      </vt:variant>
      <vt:variant>
        <vt:i4>5</vt:i4>
      </vt:variant>
      <vt:variant>
        <vt:lpwstr>mailto:oquendo.ana@epa.gov</vt:lpwstr>
      </vt:variant>
      <vt:variant>
        <vt:lpwstr/>
      </vt:variant>
      <vt:variant>
        <vt:i4>1769579</vt:i4>
      </vt:variant>
      <vt:variant>
        <vt:i4>9</vt:i4>
      </vt:variant>
      <vt:variant>
        <vt:i4>0</vt:i4>
      </vt:variant>
      <vt:variant>
        <vt:i4>5</vt:i4>
      </vt:variant>
      <vt:variant>
        <vt:lpwstr>mailto:ceron.heather@epa.gov</vt:lpwstr>
      </vt:variant>
      <vt:variant>
        <vt:lpwstr/>
      </vt:variant>
      <vt:variant>
        <vt:i4>2752597</vt:i4>
      </vt:variant>
      <vt:variant>
        <vt:i4>6</vt:i4>
      </vt:variant>
      <vt:variant>
        <vt:i4>0</vt:i4>
      </vt:variant>
      <vt:variant>
        <vt:i4>5</vt:i4>
      </vt:variant>
      <vt:variant>
        <vt:lpwstr>mailto:forney.kathleen@epa.gov</vt:lpwstr>
      </vt:variant>
      <vt:variant>
        <vt:lpwstr/>
      </vt:variant>
      <vt:variant>
        <vt:i4>2883610</vt:i4>
      </vt:variant>
      <vt:variant>
        <vt:i4>3</vt:i4>
      </vt:variant>
      <vt:variant>
        <vt:i4>0</vt:i4>
      </vt:variant>
      <vt:variant>
        <vt:i4>5</vt:i4>
      </vt:variant>
      <vt:variant>
        <vt:lpwstr>mailto:aharvey@earthjustice.org</vt:lpwstr>
      </vt:variant>
      <vt:variant>
        <vt:lpwstr/>
      </vt:variant>
      <vt:variant>
        <vt:i4>5111845</vt:i4>
      </vt:variant>
      <vt:variant>
        <vt:i4>0</vt:i4>
      </vt:variant>
      <vt:variant>
        <vt:i4>0</vt:i4>
      </vt:variant>
      <vt:variant>
        <vt:i4>5</vt:i4>
      </vt:variant>
      <vt:variant>
        <vt:lpwstr>mailto:cindy.mulkey@dep.state.fl.us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Permit</dc:title>
  <dc:subject>Draft Permit</dc:subject>
  <dc:creator>Jeff Koerner</dc:creator>
  <cp:keywords/>
  <dc:description/>
  <cp:lastModifiedBy>Holtom_J</cp:lastModifiedBy>
  <cp:revision>3</cp:revision>
  <cp:lastPrinted>2009-02-12T13:40:00Z</cp:lastPrinted>
  <dcterms:created xsi:type="dcterms:W3CDTF">2012-06-26T21:33:00Z</dcterms:created>
  <dcterms:modified xsi:type="dcterms:W3CDTF">2012-06-27T15:25:00Z</dcterms:modified>
</cp:coreProperties>
</file>